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96601" w14:textId="77777777" w:rsidR="00630A4B" w:rsidRPr="00A1504B" w:rsidRDefault="00095EFF" w:rsidP="00272E47">
      <w:pPr>
        <w:pStyle w:val="Tretekstu"/>
        <w:tabs>
          <w:tab w:val="left" w:pos="284"/>
        </w:tabs>
        <w:spacing w:after="0" w:line="200" w:lineRule="atLeast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1504B">
        <w:rPr>
          <w:rFonts w:ascii="Arial Narrow" w:hAnsi="Arial Narrow" w:cs="Times New Roman"/>
          <w:b/>
          <w:bCs/>
          <w:sz w:val="24"/>
          <w:szCs w:val="24"/>
        </w:rPr>
        <w:t xml:space="preserve">UMOWA NR </w:t>
      </w:r>
      <w:r w:rsidR="005A15C1" w:rsidRPr="00A1504B">
        <w:rPr>
          <w:rFonts w:ascii="Arial Narrow" w:hAnsi="Arial Narrow" w:cs="Times New Roman"/>
          <w:b/>
          <w:bCs/>
          <w:sz w:val="24"/>
          <w:szCs w:val="24"/>
        </w:rPr>
        <w:t>………….</w:t>
      </w:r>
    </w:p>
    <w:p w14:paraId="01F9C224" w14:textId="22F1C3E0" w:rsidR="00DD723C" w:rsidRPr="00A1504B" w:rsidRDefault="00915EBD">
      <w:pPr>
        <w:pStyle w:val="Tretekstu"/>
        <w:spacing w:after="0" w:line="200" w:lineRule="atLeast"/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(projekt)</w:t>
      </w:r>
    </w:p>
    <w:p w14:paraId="593CC204" w14:textId="0DB517BF" w:rsidR="00DD723C" w:rsidRPr="00A1504B" w:rsidRDefault="00DD723C" w:rsidP="001639F0">
      <w:pPr>
        <w:spacing w:after="0" w:line="360" w:lineRule="auto"/>
        <w:jc w:val="center"/>
        <w:rPr>
          <w:rFonts w:ascii="Arial Narrow" w:hAnsi="Arial Narrow" w:cs="Times New Roman"/>
          <w:sz w:val="16"/>
          <w:szCs w:val="16"/>
        </w:rPr>
      </w:pPr>
    </w:p>
    <w:p w14:paraId="0AEBF490" w14:textId="77777777" w:rsidR="00630A4B" w:rsidRPr="00470A61" w:rsidRDefault="00095EFF">
      <w:pPr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70A61">
        <w:rPr>
          <w:rFonts w:ascii="Arial Narrow" w:hAnsi="Arial Narrow" w:cs="Times New Roman"/>
          <w:sz w:val="24"/>
          <w:szCs w:val="24"/>
        </w:rPr>
        <w:t>pomiędzy:</w:t>
      </w:r>
    </w:p>
    <w:p w14:paraId="1911FB60" w14:textId="051106FC" w:rsidR="00630A4B" w:rsidRPr="00470A61" w:rsidRDefault="00095EFF">
      <w:pPr>
        <w:spacing w:after="0" w:line="36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sz w:val="24"/>
          <w:szCs w:val="24"/>
        </w:rPr>
        <w:t xml:space="preserve">1. </w:t>
      </w:r>
      <w:r w:rsidR="00915EBD">
        <w:rPr>
          <w:rFonts w:ascii="Arial Narrow" w:hAnsi="Arial Narrow" w:cs="Times New Roman"/>
          <w:b/>
          <w:bCs/>
          <w:sz w:val="24"/>
          <w:szCs w:val="24"/>
        </w:rPr>
        <w:t xml:space="preserve">Skarbem Państwa - </w:t>
      </w:r>
      <w:r w:rsidRPr="00470A61">
        <w:rPr>
          <w:rFonts w:ascii="Arial Narrow" w:hAnsi="Arial Narrow" w:cs="Times New Roman"/>
          <w:b/>
          <w:bCs/>
          <w:sz w:val="24"/>
          <w:szCs w:val="24"/>
        </w:rPr>
        <w:t>Sądem Rejonowym w Świebodzinie</w:t>
      </w:r>
    </w:p>
    <w:p w14:paraId="61E55B27" w14:textId="77777777" w:rsidR="00630A4B" w:rsidRPr="00470A61" w:rsidRDefault="00095EFF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70A61">
        <w:rPr>
          <w:rFonts w:ascii="Arial Narrow" w:hAnsi="Arial Narrow" w:cs="Times New Roman"/>
          <w:color w:val="000000"/>
          <w:sz w:val="24"/>
          <w:szCs w:val="24"/>
        </w:rPr>
        <w:t>z siedzibą: Park Chopina 3, 66-200 Świebodzin</w:t>
      </w:r>
    </w:p>
    <w:p w14:paraId="36E6D9BC" w14:textId="77777777" w:rsidR="00630A4B" w:rsidRPr="00470A61" w:rsidRDefault="00095EFF">
      <w:pPr>
        <w:pStyle w:val="NoSpacing1"/>
        <w:spacing w:line="360" w:lineRule="auto"/>
        <w:rPr>
          <w:rFonts w:ascii="Arial Narrow" w:hAnsi="Arial Narrow" w:cs="Times New Roman"/>
          <w:color w:val="000000"/>
        </w:rPr>
      </w:pPr>
      <w:r w:rsidRPr="00470A61">
        <w:rPr>
          <w:rFonts w:ascii="Arial Narrow" w:hAnsi="Arial Narrow" w:cs="Times New Roman"/>
        </w:rPr>
        <w:t>NIP: 927-15-07-810, REGON: 000325541</w:t>
      </w:r>
    </w:p>
    <w:p w14:paraId="513BD0B8" w14:textId="77777777" w:rsidR="00630A4B" w:rsidRPr="00470A61" w:rsidRDefault="00095EFF">
      <w:pPr>
        <w:spacing w:after="0" w:line="36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color w:val="000000"/>
          <w:sz w:val="24"/>
          <w:szCs w:val="24"/>
        </w:rPr>
        <w:t>w imieniu którego występuje:</w:t>
      </w:r>
    </w:p>
    <w:p w14:paraId="7EC3115C" w14:textId="77777777" w:rsidR="00630A4B" w:rsidRPr="00470A61" w:rsidRDefault="00095EFF">
      <w:pPr>
        <w:pStyle w:val="NoSpacing1"/>
        <w:spacing w:line="360" w:lineRule="auto"/>
        <w:rPr>
          <w:rFonts w:ascii="Arial Narrow" w:hAnsi="Arial Narrow" w:cs="Times New Roman"/>
        </w:rPr>
      </w:pPr>
      <w:r w:rsidRPr="00470A61">
        <w:rPr>
          <w:rFonts w:ascii="Arial Narrow" w:hAnsi="Arial Narrow" w:cs="Times New Roman"/>
          <w:b/>
          <w:bCs/>
        </w:rPr>
        <w:t>Dyrektor Sądu – Beata Paszkiewicz</w:t>
      </w:r>
      <w:r w:rsidR="00A1504B" w:rsidRPr="00470A61">
        <w:rPr>
          <w:rFonts w:ascii="Arial Narrow" w:hAnsi="Arial Narrow" w:cs="Times New Roman"/>
          <w:b/>
          <w:bCs/>
        </w:rPr>
        <w:t xml:space="preserve"> </w:t>
      </w:r>
      <w:r w:rsidRPr="00470A61">
        <w:rPr>
          <w:rFonts w:ascii="Arial Narrow" w:hAnsi="Arial Narrow" w:cs="Times New Roman"/>
        </w:rPr>
        <w:t xml:space="preserve">zwany dalej „Zamawiającym” </w:t>
      </w:r>
    </w:p>
    <w:p w14:paraId="1C7DF38E" w14:textId="77777777" w:rsidR="00630A4B" w:rsidRPr="00470A61" w:rsidRDefault="00095EFF">
      <w:pPr>
        <w:pStyle w:val="NoSpacing1"/>
        <w:spacing w:line="360" w:lineRule="auto"/>
        <w:rPr>
          <w:rFonts w:ascii="Arial Narrow" w:hAnsi="Arial Narrow" w:cs="Times New Roman"/>
        </w:rPr>
      </w:pPr>
      <w:r w:rsidRPr="00470A61">
        <w:rPr>
          <w:rFonts w:ascii="Arial Narrow" w:hAnsi="Arial Narrow" w:cs="Times New Roman"/>
        </w:rPr>
        <w:t>a</w:t>
      </w:r>
    </w:p>
    <w:p w14:paraId="26F54F40" w14:textId="77777777" w:rsidR="009E2304" w:rsidRPr="00470A61" w:rsidRDefault="00095EFF" w:rsidP="005A15C1">
      <w:pPr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2. </w:t>
      </w:r>
      <w:r w:rsidR="00CB6034" w:rsidRPr="00470A61"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…………………………………………..</w:t>
      </w:r>
    </w:p>
    <w:p w14:paraId="2BEE1AB9" w14:textId="77777777" w:rsidR="00CB6034" w:rsidRPr="00470A61" w:rsidRDefault="00CB6034" w:rsidP="005A15C1">
      <w:pPr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……………………………………………..</w:t>
      </w:r>
    </w:p>
    <w:p w14:paraId="68840831" w14:textId="77777777" w:rsidR="00CB6034" w:rsidRPr="00470A61" w:rsidRDefault="00CB6034" w:rsidP="005A15C1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470A61"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…………………………………………….</w:t>
      </w:r>
    </w:p>
    <w:p w14:paraId="2C3B299A" w14:textId="77777777" w:rsidR="009E2304" w:rsidRPr="00470A61" w:rsidRDefault="009E2304" w:rsidP="009E230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470A61">
        <w:rPr>
          <w:rFonts w:ascii="Arial Narrow" w:hAnsi="Arial Narrow" w:cs="Times New Roman"/>
          <w:sz w:val="24"/>
          <w:szCs w:val="24"/>
        </w:rPr>
        <w:t xml:space="preserve"> zwanym dalej „Wykonawcą” </w:t>
      </w:r>
    </w:p>
    <w:p w14:paraId="74B7BEB3" w14:textId="77777777" w:rsidR="009E2304" w:rsidRPr="00470A61" w:rsidRDefault="009E2304" w:rsidP="009E2304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470A61">
        <w:rPr>
          <w:rFonts w:ascii="Arial Narrow" w:hAnsi="Arial Narrow" w:cs="Times New Roman"/>
          <w:sz w:val="24"/>
          <w:szCs w:val="24"/>
        </w:rPr>
        <w:t>o następującej treści:</w:t>
      </w:r>
    </w:p>
    <w:p w14:paraId="481BDD5A" w14:textId="77777777" w:rsidR="00630A4B" w:rsidRPr="00470A61" w:rsidRDefault="00630A4B" w:rsidP="009E2304">
      <w:pPr>
        <w:spacing w:after="0"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14:paraId="70079724" w14:textId="77777777" w:rsidR="00630A4B" w:rsidRDefault="00095EFF" w:rsidP="009767C5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sz w:val="24"/>
          <w:szCs w:val="24"/>
        </w:rPr>
        <w:t>§ 1</w:t>
      </w:r>
    </w:p>
    <w:p w14:paraId="66BAE9EE" w14:textId="11CC3568" w:rsidR="00EC4E3B" w:rsidRPr="00837E33" w:rsidRDefault="00EC4E3B" w:rsidP="000D31C2">
      <w:pPr>
        <w:tabs>
          <w:tab w:val="left" w:pos="284"/>
        </w:tabs>
        <w:suppressAutoHyphens w:val="0"/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837E33">
        <w:rPr>
          <w:rFonts w:ascii="Arial Narrow" w:hAnsi="Arial Narrow" w:cs="Times New Roman"/>
          <w:bCs/>
          <w:sz w:val="24"/>
          <w:szCs w:val="24"/>
        </w:rPr>
        <w:t xml:space="preserve">1. </w:t>
      </w:r>
      <w:r w:rsidR="00047BF6" w:rsidRPr="00837E33">
        <w:rPr>
          <w:rFonts w:ascii="Arial Narrow" w:eastAsia="Arial Unicode MS" w:hAnsi="Arial Narrow" w:cs="Calibri Light"/>
          <w:sz w:val="24"/>
          <w:szCs w:val="24"/>
          <w:lang w:eastAsia="pl-PL"/>
        </w:rPr>
        <w:t xml:space="preserve">Przedmiotem zamówienia jest świadczenie usług medycznych w zakresie profilaktycznej opieki zdrowotnej   </w:t>
      </w:r>
      <w:r w:rsidR="00837E33">
        <w:rPr>
          <w:rFonts w:ascii="Arial Narrow" w:eastAsia="Arial Unicode MS" w:hAnsi="Arial Narrow" w:cs="Calibri Light"/>
          <w:sz w:val="24"/>
          <w:szCs w:val="24"/>
          <w:lang w:eastAsia="pl-PL"/>
        </w:rPr>
        <w:t xml:space="preserve">    </w:t>
      </w:r>
      <w:r w:rsidR="00047BF6" w:rsidRPr="00837E33">
        <w:rPr>
          <w:rFonts w:ascii="Arial Narrow" w:eastAsia="Arial Unicode MS" w:hAnsi="Arial Narrow" w:cs="Calibri Light"/>
          <w:sz w:val="24"/>
          <w:szCs w:val="24"/>
          <w:lang w:eastAsia="pl-PL"/>
        </w:rPr>
        <w:t xml:space="preserve">w dziedzinie medycyny pracy nad pracownikami Sądu Rejonowego w Świebodzinie </w:t>
      </w:r>
      <w:r w:rsidR="00DF52C3" w:rsidRPr="00837E33">
        <w:rPr>
          <w:rFonts w:ascii="Arial Narrow" w:hAnsi="Arial Narrow" w:cs="Times New Roman"/>
          <w:bCs/>
          <w:sz w:val="24"/>
          <w:szCs w:val="24"/>
        </w:rPr>
        <w:t>zatrudniony</w:t>
      </w:r>
      <w:r w:rsidR="00BE1997">
        <w:rPr>
          <w:rFonts w:ascii="Arial Narrow" w:hAnsi="Arial Narrow" w:cs="Times New Roman"/>
          <w:bCs/>
          <w:sz w:val="24"/>
          <w:szCs w:val="24"/>
        </w:rPr>
        <w:t>mi</w:t>
      </w:r>
      <w:r w:rsidR="00DF52C3" w:rsidRPr="00837E33">
        <w:rPr>
          <w:rFonts w:ascii="Arial Narrow" w:hAnsi="Arial Narrow" w:cs="Times New Roman"/>
          <w:bCs/>
          <w:sz w:val="24"/>
          <w:szCs w:val="24"/>
        </w:rPr>
        <w:t xml:space="preserve"> w Sądzie Rejonowym</w:t>
      </w:r>
      <w:r w:rsidR="00BB5319" w:rsidRPr="00837E33">
        <w:rPr>
          <w:rFonts w:ascii="Arial Narrow" w:hAnsi="Arial Narrow" w:cs="Times New Roman"/>
          <w:bCs/>
          <w:sz w:val="24"/>
          <w:szCs w:val="24"/>
        </w:rPr>
        <w:t xml:space="preserve"> w Świebodzinie</w:t>
      </w:r>
      <w:r w:rsidR="004011F9" w:rsidRPr="00837E33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047BF6" w:rsidRPr="00BE1997">
        <w:rPr>
          <w:rFonts w:ascii="Arial Narrow" w:hAnsi="Arial Narrow" w:cs="Times New Roman"/>
          <w:bCs/>
          <w:sz w:val="24"/>
          <w:szCs w:val="24"/>
          <w:u w:val="single"/>
        </w:rPr>
        <w:t xml:space="preserve">z lokalizacją przy </w:t>
      </w:r>
      <w:r w:rsidR="00DF52C3" w:rsidRPr="00BE1997">
        <w:rPr>
          <w:rFonts w:ascii="Arial Narrow" w:hAnsi="Arial Narrow" w:cs="Times New Roman"/>
          <w:bCs/>
          <w:sz w:val="24"/>
          <w:szCs w:val="24"/>
          <w:u w:val="single"/>
        </w:rPr>
        <w:t xml:space="preserve">Park Chopina 3 oraz ul. Wałowa </w:t>
      </w:r>
      <w:r w:rsidR="00BE1997">
        <w:rPr>
          <w:rFonts w:ascii="Arial Narrow" w:hAnsi="Arial Narrow" w:cs="Times New Roman"/>
          <w:bCs/>
          <w:sz w:val="24"/>
          <w:szCs w:val="24"/>
          <w:u w:val="single"/>
        </w:rPr>
        <w:t>11</w:t>
      </w:r>
      <w:r w:rsidR="000D31C2" w:rsidRPr="00BE1997">
        <w:rPr>
          <w:rFonts w:ascii="Arial Narrow" w:hAnsi="Arial Narrow" w:cs="Times New Roman"/>
          <w:bCs/>
          <w:sz w:val="24"/>
          <w:szCs w:val="24"/>
          <w:u w:val="single"/>
        </w:rPr>
        <w:t xml:space="preserve"> w Świebodzinie</w:t>
      </w:r>
      <w:r w:rsidR="00506164" w:rsidRPr="00837E33">
        <w:rPr>
          <w:rFonts w:ascii="Arial Narrow" w:hAnsi="Arial Narrow" w:cs="Times New Roman"/>
          <w:bCs/>
          <w:sz w:val="24"/>
          <w:szCs w:val="24"/>
        </w:rPr>
        <w:t>.</w:t>
      </w:r>
    </w:p>
    <w:p w14:paraId="15627C4B" w14:textId="6FAF21E8" w:rsidR="00506164" w:rsidRPr="0059217A" w:rsidRDefault="0059217A" w:rsidP="0059217A">
      <w:pPr>
        <w:tabs>
          <w:tab w:val="left" w:pos="284"/>
        </w:tabs>
        <w:suppressAutoHyphens w:val="0"/>
        <w:spacing w:after="0" w:line="360" w:lineRule="auto"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bookmarkStart w:id="0" w:name="_Hlk89288914"/>
      <w:r>
        <w:rPr>
          <w:rFonts w:ascii="Arial Narrow" w:eastAsia="Calibri" w:hAnsi="Arial Narrow"/>
          <w:bCs/>
          <w:sz w:val="24"/>
          <w:szCs w:val="24"/>
          <w:lang w:eastAsia="en-US"/>
        </w:rPr>
        <w:t>2.</w:t>
      </w:r>
      <w:r w:rsidR="00837E33">
        <w:rPr>
          <w:rFonts w:ascii="Arial Narrow" w:eastAsia="Calibri" w:hAnsi="Arial Narrow"/>
          <w:bCs/>
          <w:sz w:val="24"/>
          <w:szCs w:val="24"/>
          <w:lang w:eastAsia="en-US"/>
        </w:rPr>
        <w:t>Zakres wymaganych badań profilaktycznych w okresie realizacji zamówienia</w:t>
      </w:r>
      <w:r w:rsidR="00506164" w:rsidRPr="0059217A">
        <w:rPr>
          <w:rFonts w:ascii="Arial Narrow" w:eastAsia="Calibri" w:hAnsi="Arial Narrow"/>
          <w:bCs/>
          <w:sz w:val="24"/>
          <w:szCs w:val="24"/>
          <w:lang w:eastAsia="en-US"/>
        </w:rPr>
        <w:t>:</w:t>
      </w:r>
    </w:p>
    <w:p w14:paraId="7E47137F" w14:textId="77777777" w:rsidR="00506164" w:rsidRPr="00506164" w:rsidRDefault="00506164" w:rsidP="00506164">
      <w:pPr>
        <w:numPr>
          <w:ilvl w:val="0"/>
          <w:numId w:val="26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bookmarkStart w:id="1" w:name="_Hlk89288977"/>
      <w:bookmarkStart w:id="2" w:name="_Hlk89289025"/>
      <w:bookmarkEnd w:id="0"/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 xml:space="preserve">badania wstępne </w:t>
      </w:r>
    </w:p>
    <w:bookmarkEnd w:id="1"/>
    <w:p w14:paraId="07C3EF91" w14:textId="77777777" w:rsidR="00506164" w:rsidRPr="00506164" w:rsidRDefault="00506164" w:rsidP="00506164">
      <w:pPr>
        <w:numPr>
          <w:ilvl w:val="0"/>
          <w:numId w:val="26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>badania kontrolne</w:t>
      </w:r>
    </w:p>
    <w:p w14:paraId="02CA4E0B" w14:textId="77777777" w:rsidR="00506164" w:rsidRPr="00506164" w:rsidRDefault="00506164" w:rsidP="00506164">
      <w:pPr>
        <w:numPr>
          <w:ilvl w:val="0"/>
          <w:numId w:val="26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 xml:space="preserve">badania okresowe </w:t>
      </w:r>
    </w:p>
    <w:p w14:paraId="7CD79094" w14:textId="77777777" w:rsidR="002D7692" w:rsidRDefault="00506164" w:rsidP="00506164">
      <w:pPr>
        <w:numPr>
          <w:ilvl w:val="0"/>
          <w:numId w:val="26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>badania kontrolne okulistyczne</w:t>
      </w:r>
    </w:p>
    <w:p w14:paraId="4F23A4B1" w14:textId="3C1DC19F" w:rsidR="00506164" w:rsidRPr="0021007C" w:rsidRDefault="0021007C" w:rsidP="0021007C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Cs/>
          <w:sz w:val="24"/>
          <w:szCs w:val="24"/>
          <w:lang w:eastAsia="en-US"/>
        </w:rPr>
        <w:t>3.</w:t>
      </w:r>
      <w:r w:rsidR="00506164" w:rsidRPr="0021007C">
        <w:rPr>
          <w:rFonts w:ascii="Arial Narrow" w:eastAsia="Calibri" w:hAnsi="Arial Narrow"/>
          <w:bCs/>
          <w:sz w:val="24"/>
          <w:szCs w:val="24"/>
          <w:lang w:eastAsia="en-US"/>
        </w:rPr>
        <w:t>Badania profilaktyczne przeprowadzane będą na podstawie skierowania wydanego przez Zamawiającego.</w:t>
      </w:r>
    </w:p>
    <w:p w14:paraId="2571F33E" w14:textId="11ADF6C0" w:rsidR="00506164" w:rsidRPr="0059217A" w:rsidRDefault="0021007C" w:rsidP="0059217A">
      <w:pPr>
        <w:tabs>
          <w:tab w:val="left" w:pos="284"/>
        </w:tabs>
        <w:suppressAutoHyphens w:val="0"/>
        <w:spacing w:after="0" w:line="360" w:lineRule="auto"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bookmarkStart w:id="3" w:name="_Hlk89289427"/>
      <w:bookmarkEnd w:id="2"/>
      <w:r>
        <w:rPr>
          <w:rFonts w:ascii="Arial Narrow" w:eastAsia="Calibri" w:hAnsi="Arial Narrow"/>
          <w:bCs/>
          <w:sz w:val="24"/>
          <w:szCs w:val="24"/>
          <w:lang w:eastAsia="en-US"/>
        </w:rPr>
        <w:t>4</w:t>
      </w:r>
      <w:r w:rsidR="0059217A">
        <w:rPr>
          <w:rFonts w:ascii="Arial Narrow" w:eastAsia="Calibri" w:hAnsi="Arial Narrow"/>
          <w:bCs/>
          <w:sz w:val="24"/>
          <w:szCs w:val="24"/>
          <w:lang w:eastAsia="en-US"/>
        </w:rPr>
        <w:t>.</w:t>
      </w:r>
      <w:r w:rsidR="00506164" w:rsidRPr="0059217A">
        <w:rPr>
          <w:rFonts w:ascii="Arial Narrow" w:eastAsia="Calibri" w:hAnsi="Arial Narrow"/>
          <w:bCs/>
          <w:sz w:val="24"/>
          <w:szCs w:val="24"/>
          <w:lang w:eastAsia="en-US"/>
        </w:rPr>
        <w:t>Badanie będzie kończyć się wydaniem orzeczenia lekarskiego stwierdzającego:</w:t>
      </w:r>
    </w:p>
    <w:bookmarkEnd w:id="3"/>
    <w:p w14:paraId="1F8D5C4E" w14:textId="5F3777D3" w:rsidR="00506164" w:rsidRPr="00506164" w:rsidRDefault="00506164" w:rsidP="00506164">
      <w:pPr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 xml:space="preserve">brak przeciwskazań do pracy na określonym stanowisku pracy wraz ze wskazaniami  i </w:t>
      </w:r>
      <w:r w:rsidRPr="00506164">
        <w:rPr>
          <w:rFonts w:ascii="Arial Narrow" w:eastAsia="Calibri" w:hAnsi="Arial Narrow"/>
          <w:bCs/>
          <w:lang w:eastAsia="en-US"/>
        </w:rPr>
        <w:t>zaleceniami,</w:t>
      </w:r>
    </w:p>
    <w:p w14:paraId="0D1ADA74" w14:textId="77777777" w:rsidR="00506164" w:rsidRPr="00506164" w:rsidRDefault="00506164" w:rsidP="00506164">
      <w:pPr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>przeciwskazanie do pracy na określonym stanowisku,</w:t>
      </w:r>
    </w:p>
    <w:p w14:paraId="5A3B5DDE" w14:textId="3306E711" w:rsidR="00506164" w:rsidRPr="00506164" w:rsidRDefault="00506164" w:rsidP="00506164">
      <w:pPr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>określenie celowości stosowania skróconej normy czasu pracy w przypadku osób z orzeczeniem</w:t>
      </w:r>
      <w:r w:rsidR="00912DA9">
        <w:rPr>
          <w:rFonts w:ascii="Arial Narrow" w:eastAsia="Calibri" w:hAnsi="Arial Narrow"/>
          <w:bCs/>
          <w:sz w:val="24"/>
          <w:szCs w:val="24"/>
          <w:lang w:eastAsia="en-US"/>
        </w:rPr>
        <w:t xml:space="preserve">              </w:t>
      </w: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 xml:space="preserve"> o niepełnosprawności,</w:t>
      </w:r>
    </w:p>
    <w:p w14:paraId="0DEDE0A6" w14:textId="276B57C8" w:rsidR="002D7692" w:rsidRDefault="00506164" w:rsidP="00506164">
      <w:pPr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>koniecznoś</w:t>
      </w:r>
      <w:r w:rsidR="000E0E47">
        <w:rPr>
          <w:rFonts w:ascii="Arial Narrow" w:eastAsia="Calibri" w:hAnsi="Arial Narrow"/>
          <w:bCs/>
          <w:sz w:val="24"/>
          <w:szCs w:val="24"/>
          <w:lang w:eastAsia="en-US"/>
        </w:rPr>
        <w:t xml:space="preserve">ć </w:t>
      </w:r>
      <w:bookmarkStart w:id="4" w:name="_GoBack"/>
      <w:bookmarkEnd w:id="4"/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>pracy w okularach korygujących wzrok do pracy przy obsłudze elektronicznych monitorów ekranowych wydane przez lekarza okulistę.</w:t>
      </w:r>
    </w:p>
    <w:p w14:paraId="66D24774" w14:textId="39DFA6FF" w:rsidR="00506164" w:rsidRPr="0059217A" w:rsidRDefault="0021007C" w:rsidP="0059217A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Cs/>
          <w:sz w:val="24"/>
          <w:szCs w:val="24"/>
          <w:lang w:eastAsia="en-US"/>
        </w:rPr>
        <w:t>5.</w:t>
      </w:r>
      <w:r w:rsidR="00506164" w:rsidRPr="0059217A">
        <w:rPr>
          <w:rFonts w:ascii="Arial Narrow" w:eastAsia="Calibri" w:hAnsi="Arial Narrow"/>
          <w:bCs/>
          <w:sz w:val="24"/>
          <w:szCs w:val="24"/>
          <w:lang w:eastAsia="en-US"/>
        </w:rPr>
        <w:t xml:space="preserve">Orzeczenie lekarskie, o którym mowa w pkt. </w:t>
      </w:r>
      <w:r w:rsidR="00743DEF">
        <w:rPr>
          <w:rFonts w:ascii="Arial Narrow" w:eastAsia="Calibri" w:hAnsi="Arial Narrow"/>
          <w:bCs/>
          <w:sz w:val="24"/>
          <w:szCs w:val="24"/>
          <w:lang w:eastAsia="en-US"/>
        </w:rPr>
        <w:t>4</w:t>
      </w:r>
      <w:r w:rsidR="00506164" w:rsidRPr="0059217A">
        <w:rPr>
          <w:rFonts w:ascii="Arial Narrow" w:eastAsia="Calibri" w:hAnsi="Arial Narrow"/>
          <w:bCs/>
          <w:sz w:val="24"/>
          <w:szCs w:val="24"/>
          <w:lang w:eastAsia="en-US"/>
        </w:rPr>
        <w:t>, będzie wydawane w dwóch egzemplarzach.</w:t>
      </w:r>
    </w:p>
    <w:p w14:paraId="2C0C1DE9" w14:textId="5F95C807" w:rsidR="00506164" w:rsidRPr="0059217A" w:rsidRDefault="0021007C" w:rsidP="0059217A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Cs/>
          <w:sz w:val="24"/>
          <w:szCs w:val="24"/>
          <w:lang w:eastAsia="en-US"/>
        </w:rPr>
        <w:lastRenderedPageBreak/>
        <w:t>6</w:t>
      </w:r>
      <w:r w:rsidR="0059217A">
        <w:rPr>
          <w:rFonts w:ascii="Arial Narrow" w:eastAsia="Calibri" w:hAnsi="Arial Narrow"/>
          <w:bCs/>
          <w:sz w:val="24"/>
          <w:szCs w:val="24"/>
          <w:lang w:eastAsia="en-US"/>
        </w:rPr>
        <w:t>.</w:t>
      </w:r>
      <w:r w:rsidR="002D7692" w:rsidRPr="0059217A">
        <w:rPr>
          <w:rFonts w:ascii="Arial Narrow" w:eastAsia="Calibri" w:hAnsi="Arial Narrow"/>
          <w:bCs/>
          <w:sz w:val="24"/>
          <w:szCs w:val="24"/>
          <w:lang w:eastAsia="en-US"/>
        </w:rPr>
        <w:t xml:space="preserve">Dopuszcza się w ramach wykazu badań zwiększenie lub zmniejszenie usług w każdej pozycji odpowiednio </w:t>
      </w:r>
      <w:r w:rsidR="00743DEF">
        <w:rPr>
          <w:rFonts w:ascii="Arial Narrow" w:eastAsia="Calibri" w:hAnsi="Arial Narrow"/>
          <w:bCs/>
          <w:sz w:val="24"/>
          <w:szCs w:val="24"/>
          <w:lang w:eastAsia="en-US"/>
        </w:rPr>
        <w:t xml:space="preserve">       </w:t>
      </w:r>
      <w:r w:rsidR="002D7692" w:rsidRPr="0059217A">
        <w:rPr>
          <w:rFonts w:ascii="Arial Narrow" w:eastAsia="Calibri" w:hAnsi="Arial Narrow"/>
          <w:bCs/>
          <w:sz w:val="24"/>
          <w:szCs w:val="24"/>
          <w:lang w:eastAsia="en-US"/>
        </w:rPr>
        <w:t>do potrzeb Zamawiającego</w:t>
      </w:r>
      <w:r w:rsidR="00743DEF">
        <w:rPr>
          <w:rFonts w:ascii="Arial Narrow" w:eastAsia="Calibri" w:hAnsi="Arial Narrow"/>
          <w:bCs/>
          <w:sz w:val="24"/>
          <w:szCs w:val="24"/>
          <w:lang w:eastAsia="en-US"/>
        </w:rPr>
        <w:t>.</w:t>
      </w:r>
    </w:p>
    <w:p w14:paraId="630FE2CE" w14:textId="2D781039" w:rsidR="002D7692" w:rsidRPr="0059217A" w:rsidRDefault="0021007C" w:rsidP="0059217A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Cs/>
          <w:sz w:val="24"/>
          <w:szCs w:val="24"/>
          <w:lang w:eastAsia="en-US"/>
        </w:rPr>
        <w:t>7</w:t>
      </w:r>
      <w:r w:rsidR="0059217A">
        <w:rPr>
          <w:rFonts w:ascii="Arial Narrow" w:eastAsia="Calibri" w:hAnsi="Arial Narrow"/>
          <w:bCs/>
          <w:sz w:val="24"/>
          <w:szCs w:val="24"/>
          <w:lang w:eastAsia="en-US"/>
        </w:rPr>
        <w:t>.</w:t>
      </w:r>
      <w:r w:rsidR="002D7692" w:rsidRPr="0059217A">
        <w:rPr>
          <w:rFonts w:ascii="Arial Narrow" w:eastAsia="Calibri" w:hAnsi="Arial Narrow"/>
          <w:bCs/>
          <w:sz w:val="24"/>
          <w:szCs w:val="24"/>
          <w:lang w:eastAsia="en-US"/>
        </w:rPr>
        <w:t xml:space="preserve">Lekarz przeprowadzający badanie może poszerzyć jego zakres o dodatkowe badania specjalistyczne, konsultacyjne oraz inne badania dodatkowe, a także wyznaczyć krótszy termin następnego badania, jeżeli stwierdzi, że jest to niezbędne do prawidłowej oceny stanu zdrowia osoby kierowanej na badania. W takiej sytuacji zgodnie z </w:t>
      </w:r>
      <w:r w:rsidR="002D7692" w:rsidRPr="0059217A">
        <w:rPr>
          <w:rFonts w:ascii="Arial Narrow" w:hAnsi="Arial Narrow" w:cs="Times New Roman"/>
          <w:sz w:val="24"/>
          <w:szCs w:val="24"/>
        </w:rPr>
        <w:t>§ 2 ust 3 rozporządzenia (Dz.U.2016.2067) badania konsultacyjne oraz dodatkowe stanowią część badania profilaktycznego. W przypadku podejrzenia procesu chorobowego, który nie wynika z warunków pracy - pracownicy Zamawiającego będą proszeni o zgłoszenie się do lekarza POZ celem przeprowadzenia właściwego postępowania diagnostyczno-leczniczego</w:t>
      </w:r>
    </w:p>
    <w:p w14:paraId="5797166B" w14:textId="77777777" w:rsidR="00853FEC" w:rsidRPr="00853FEC" w:rsidRDefault="00853FEC" w:rsidP="00853FEC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53FEC">
        <w:rPr>
          <w:rFonts w:ascii="Arial Narrow" w:hAnsi="Arial Narrow" w:cs="Times New Roman"/>
          <w:b/>
          <w:bCs/>
          <w:sz w:val="24"/>
          <w:szCs w:val="24"/>
        </w:rPr>
        <w:t>§ 2</w:t>
      </w:r>
    </w:p>
    <w:p w14:paraId="304DA11E" w14:textId="47CE9B92" w:rsidR="00853FEC" w:rsidRPr="00853FEC" w:rsidRDefault="00853FEC" w:rsidP="00853FEC">
      <w:pPr>
        <w:numPr>
          <w:ilvl w:val="0"/>
          <w:numId w:val="30"/>
        </w:numPr>
        <w:shd w:val="clear" w:color="auto" w:fill="FFFFFF"/>
        <w:suppressAutoHyphens w:val="0"/>
        <w:spacing w:after="0" w:line="360" w:lineRule="auto"/>
        <w:ind w:left="426" w:hanging="357"/>
        <w:jc w:val="both"/>
        <w:rPr>
          <w:rFonts w:ascii="Arial Narrow" w:eastAsia="Arial Unicode MS" w:hAnsi="Arial Narrow" w:cs="Calibri Light"/>
          <w:lang w:eastAsia="pl-PL"/>
        </w:rPr>
      </w:pPr>
      <w:r>
        <w:rPr>
          <w:rFonts w:ascii="Arial Narrow" w:eastAsia="Arial Unicode MS" w:hAnsi="Arial Narrow" w:cs="Calibri Light"/>
          <w:lang w:eastAsia="pl-PL"/>
        </w:rPr>
        <w:t>Wykonawca o</w:t>
      </w:r>
      <w:r w:rsidRPr="00853FEC">
        <w:rPr>
          <w:rFonts w:ascii="Arial Narrow" w:eastAsia="Arial Unicode MS" w:hAnsi="Arial Narrow" w:cs="Calibri Light"/>
          <w:lang w:eastAsia="pl-PL"/>
        </w:rPr>
        <w:t>świadcza</w:t>
      </w:r>
      <w:r w:rsidR="00EA37EB">
        <w:rPr>
          <w:rFonts w:ascii="Arial Narrow" w:eastAsia="Arial Unicode MS" w:hAnsi="Arial Narrow" w:cs="Calibri Light"/>
          <w:lang w:eastAsia="pl-PL"/>
        </w:rPr>
        <w:t xml:space="preserve"> i zapewnia</w:t>
      </w:r>
      <w:r w:rsidRPr="00853FEC">
        <w:rPr>
          <w:rFonts w:ascii="Arial Narrow" w:eastAsia="Arial Unicode MS" w:hAnsi="Arial Narrow" w:cs="Calibri Light"/>
          <w:lang w:eastAsia="pl-PL"/>
        </w:rPr>
        <w:t>, że świadczone usługi są zgodne z Ustawą z dnia 27 czerwca 1997 o służbie medycyny pracy (Dz.U.2019.1175) oraz Rozporządzeniem Ministra Zdrowia i Opieki Społecznej  z dnia 30 maja 1996 w sprawie przeprowadzania badań lekarskich pracowników, zakresu profilaktycznej opieki zdrowotnej nad pracownikami oraz orzeczeń lekarskich wydawanych do celów przewidzianych</w:t>
      </w:r>
      <w:r w:rsidR="00E17430">
        <w:rPr>
          <w:rFonts w:ascii="Arial Narrow" w:eastAsia="Arial Unicode MS" w:hAnsi="Arial Narrow" w:cs="Calibri Light"/>
          <w:lang w:eastAsia="pl-PL"/>
        </w:rPr>
        <w:t xml:space="preserve"> </w:t>
      </w:r>
      <w:r w:rsidRPr="00853FEC">
        <w:rPr>
          <w:rFonts w:ascii="Arial Narrow" w:eastAsia="Arial Unicode MS" w:hAnsi="Arial Narrow" w:cs="Calibri Light"/>
          <w:lang w:eastAsia="pl-PL"/>
        </w:rPr>
        <w:t>w Kodeksie Pracy (Dz.U.2016.2067tj.).</w:t>
      </w:r>
    </w:p>
    <w:p w14:paraId="2D2ACD46" w14:textId="4505DA35" w:rsidR="00853FEC" w:rsidRPr="00853FEC" w:rsidRDefault="00E17430" w:rsidP="00853FEC">
      <w:pPr>
        <w:numPr>
          <w:ilvl w:val="0"/>
          <w:numId w:val="30"/>
        </w:numPr>
        <w:shd w:val="clear" w:color="auto" w:fill="FFFFFF"/>
        <w:suppressAutoHyphens w:val="0"/>
        <w:spacing w:after="0" w:line="360" w:lineRule="auto"/>
        <w:ind w:left="426" w:hanging="357"/>
        <w:jc w:val="both"/>
        <w:rPr>
          <w:rFonts w:ascii="Arial Narrow" w:eastAsia="Arial Unicode MS" w:hAnsi="Arial Narrow" w:cs="Calibri Light"/>
          <w:lang w:eastAsia="pl-PL"/>
        </w:rPr>
      </w:pPr>
      <w:r>
        <w:rPr>
          <w:rFonts w:ascii="Arial Narrow" w:eastAsia="Arial Unicode MS" w:hAnsi="Arial Narrow" w:cs="Calibri Light"/>
          <w:lang w:eastAsia="pl-PL"/>
        </w:rPr>
        <w:t>Wykonawca oświadcza i zapewnia</w:t>
      </w:r>
      <w:r w:rsidR="00853FEC" w:rsidRPr="00853FEC">
        <w:rPr>
          <w:rFonts w:ascii="Arial Narrow" w:eastAsia="Arial Unicode MS" w:hAnsi="Arial Narrow" w:cs="Calibri Light"/>
          <w:lang w:eastAsia="pl-PL"/>
        </w:rPr>
        <w:t>, że świadczenia medyczne będą wykonywane przez personel lekarski, pielęgniarski i inny posiadający odpowiednie kwalifikacje i uprawnienia określone Rozporządzeniem Ministra Zdrowia z dnia</w:t>
      </w:r>
      <w:r>
        <w:rPr>
          <w:rFonts w:ascii="Arial Narrow" w:eastAsia="Arial Unicode MS" w:hAnsi="Arial Narrow" w:cs="Calibri Light"/>
          <w:lang w:eastAsia="pl-PL"/>
        </w:rPr>
        <w:t xml:space="preserve">      </w:t>
      </w:r>
      <w:r w:rsidR="00853FEC" w:rsidRPr="00853FEC">
        <w:rPr>
          <w:rFonts w:ascii="Arial Narrow" w:eastAsia="Arial Unicode MS" w:hAnsi="Arial Narrow" w:cs="Calibri Light"/>
          <w:lang w:eastAsia="pl-PL"/>
        </w:rPr>
        <w:t xml:space="preserve">        20 lipca 2011r. w sprawie kwalifikacji wymaganych od pracowników na poszczególnych rodzajach stanowisk pracy</w:t>
      </w:r>
      <w:r>
        <w:rPr>
          <w:rFonts w:ascii="Arial Narrow" w:eastAsia="Arial Unicode MS" w:hAnsi="Arial Narrow" w:cs="Calibri Light"/>
          <w:lang w:eastAsia="pl-PL"/>
        </w:rPr>
        <w:t xml:space="preserve">     </w:t>
      </w:r>
      <w:r w:rsidR="00853FEC" w:rsidRPr="00853FEC">
        <w:rPr>
          <w:rFonts w:ascii="Arial Narrow" w:eastAsia="Arial Unicode MS" w:hAnsi="Arial Narrow" w:cs="Calibri Light"/>
          <w:lang w:eastAsia="pl-PL"/>
        </w:rPr>
        <w:t xml:space="preserve"> w podmiotach leczniczych niebędących przedsiębiorcami (Dz.U.2011.151.896).</w:t>
      </w:r>
    </w:p>
    <w:p w14:paraId="5E11B3F2" w14:textId="4A9E82D3" w:rsidR="00853FEC" w:rsidRPr="00853FEC" w:rsidRDefault="00853FEC" w:rsidP="00853FEC">
      <w:pPr>
        <w:numPr>
          <w:ilvl w:val="0"/>
          <w:numId w:val="30"/>
        </w:numPr>
        <w:shd w:val="clear" w:color="auto" w:fill="FFFFFF"/>
        <w:suppressAutoHyphens w:val="0"/>
        <w:spacing w:after="0" w:line="360" w:lineRule="auto"/>
        <w:ind w:left="426" w:hanging="357"/>
        <w:contextualSpacing/>
        <w:jc w:val="both"/>
        <w:rPr>
          <w:rFonts w:ascii="Arial Narrow" w:eastAsia="Arial Unicode MS" w:hAnsi="Arial Narrow" w:cs="Calibri Light"/>
          <w:lang w:eastAsia="pl-PL"/>
        </w:rPr>
      </w:pPr>
      <w:r w:rsidRPr="00853FEC">
        <w:rPr>
          <w:rFonts w:ascii="Arial Narrow" w:eastAsia="Arial Unicode MS" w:hAnsi="Arial Narrow" w:cs="Calibri Light"/>
          <w:lang w:eastAsia="pl-PL"/>
        </w:rPr>
        <w:t xml:space="preserve"> </w:t>
      </w:r>
      <w:r w:rsidR="00E17430">
        <w:rPr>
          <w:rFonts w:ascii="Arial Narrow" w:eastAsia="Arial Unicode MS" w:hAnsi="Arial Narrow" w:cs="Calibri Light"/>
          <w:lang w:eastAsia="pl-PL"/>
        </w:rPr>
        <w:t>Wykonawca oświadcza i zapewnia</w:t>
      </w:r>
      <w:r w:rsidRPr="00853FEC">
        <w:rPr>
          <w:rFonts w:ascii="Arial Narrow" w:eastAsia="Arial Unicode MS" w:hAnsi="Arial Narrow" w:cs="Calibri Light"/>
          <w:lang w:eastAsia="pl-PL"/>
        </w:rPr>
        <w:t>, że usług</w:t>
      </w:r>
      <w:r w:rsidR="002C023F">
        <w:rPr>
          <w:rFonts w:ascii="Arial Narrow" w:eastAsia="Arial Unicode MS" w:hAnsi="Arial Narrow" w:cs="Calibri Light"/>
          <w:lang w:eastAsia="pl-PL"/>
        </w:rPr>
        <w:t>i</w:t>
      </w:r>
      <w:r w:rsidRPr="00853FEC">
        <w:rPr>
          <w:rFonts w:ascii="Arial Narrow" w:eastAsia="Arial Unicode MS" w:hAnsi="Arial Narrow" w:cs="Calibri Light"/>
          <w:lang w:eastAsia="pl-PL"/>
        </w:rPr>
        <w:t xml:space="preserve"> i świadcze</w:t>
      </w:r>
      <w:r w:rsidR="002C023F">
        <w:rPr>
          <w:rFonts w:ascii="Arial Narrow" w:eastAsia="Arial Unicode MS" w:hAnsi="Arial Narrow" w:cs="Calibri Light"/>
          <w:lang w:eastAsia="pl-PL"/>
        </w:rPr>
        <w:t>nia</w:t>
      </w:r>
      <w:r w:rsidRPr="00853FEC">
        <w:rPr>
          <w:rFonts w:ascii="Arial Narrow" w:eastAsia="Arial Unicode MS" w:hAnsi="Arial Narrow" w:cs="Calibri Light"/>
          <w:lang w:eastAsia="pl-PL"/>
        </w:rPr>
        <w:t xml:space="preserve"> medycznych </w:t>
      </w:r>
      <w:r w:rsidR="002C023F">
        <w:rPr>
          <w:rFonts w:ascii="Arial Narrow" w:eastAsia="Arial Unicode MS" w:hAnsi="Arial Narrow" w:cs="Calibri Light"/>
          <w:lang w:eastAsia="pl-PL"/>
        </w:rPr>
        <w:t xml:space="preserve">wykonywane będą </w:t>
      </w:r>
      <w:r w:rsidRPr="00853FEC">
        <w:rPr>
          <w:rFonts w:ascii="Arial Narrow" w:eastAsia="Arial Unicode MS" w:hAnsi="Arial Narrow" w:cs="Calibri Light"/>
          <w:lang w:eastAsia="pl-PL"/>
        </w:rPr>
        <w:t xml:space="preserve">zgodnie z obowiązującymi przepisami z należytą starannością i ze wskazaniami aktualnej wiedzy medycznej, dostępnymi metodami </w:t>
      </w:r>
      <w:r w:rsidR="002C023F">
        <w:rPr>
          <w:rFonts w:ascii="Arial Narrow" w:eastAsia="Arial Unicode MS" w:hAnsi="Arial Narrow" w:cs="Calibri Light"/>
          <w:lang w:eastAsia="pl-PL"/>
        </w:rPr>
        <w:t xml:space="preserve">                  </w:t>
      </w:r>
      <w:r w:rsidRPr="00853FEC">
        <w:rPr>
          <w:rFonts w:ascii="Arial Narrow" w:eastAsia="Arial Unicode MS" w:hAnsi="Arial Narrow" w:cs="Calibri Light"/>
          <w:lang w:eastAsia="pl-PL"/>
        </w:rPr>
        <w:t xml:space="preserve">           i środkami rozpoznania chorób oraz zasadami etyki zawodowej, respektując prawa badanego.</w:t>
      </w:r>
    </w:p>
    <w:p w14:paraId="6831299F" w14:textId="1E0B548B" w:rsidR="00853FEC" w:rsidRPr="00853FEC" w:rsidRDefault="00853FEC" w:rsidP="00853FEC">
      <w:pPr>
        <w:numPr>
          <w:ilvl w:val="0"/>
          <w:numId w:val="30"/>
        </w:numPr>
        <w:shd w:val="clear" w:color="auto" w:fill="FFFFFF"/>
        <w:suppressAutoHyphens w:val="0"/>
        <w:spacing w:after="0" w:line="360" w:lineRule="auto"/>
        <w:ind w:left="426" w:hanging="357"/>
        <w:contextualSpacing/>
        <w:jc w:val="both"/>
        <w:rPr>
          <w:rFonts w:ascii="Arial Narrow" w:eastAsia="Arial Unicode MS" w:hAnsi="Arial Narrow" w:cs="Calibri Light"/>
          <w:lang w:eastAsia="pl-PL"/>
        </w:rPr>
      </w:pPr>
      <w:r w:rsidRPr="00853FEC">
        <w:rPr>
          <w:rFonts w:ascii="Arial Narrow" w:eastAsia="Arial Unicode MS" w:hAnsi="Arial Narrow" w:cs="Calibri Light"/>
          <w:lang w:eastAsia="pl-PL"/>
        </w:rPr>
        <w:t xml:space="preserve"> </w:t>
      </w:r>
      <w:r w:rsidR="002C023F">
        <w:rPr>
          <w:rFonts w:ascii="Arial Narrow" w:eastAsia="Arial Unicode MS" w:hAnsi="Arial Narrow" w:cs="Calibri Light"/>
          <w:lang w:eastAsia="pl-PL"/>
        </w:rPr>
        <w:t>Wykonawca oświadcza i zapewnia</w:t>
      </w:r>
      <w:r w:rsidRPr="00853FEC">
        <w:rPr>
          <w:rFonts w:ascii="Arial Narrow" w:eastAsia="Arial Unicode MS" w:hAnsi="Arial Narrow" w:cs="Calibri Light"/>
          <w:lang w:eastAsia="pl-PL"/>
        </w:rPr>
        <w:t xml:space="preserve">, że spełnia wymogi zawarte w Rozporządzeniu Ministra Zdrowia z dnia 26 marca 2019r w sprawie szczególnych wymagań jakimi powinny odpowiadać pomieszczenia i urządzenia podmiotu wykonującego działalność leczniczą (Dz.U.2019.595). </w:t>
      </w:r>
    </w:p>
    <w:p w14:paraId="2DD307C3" w14:textId="110B18DB" w:rsidR="007D0938" w:rsidRDefault="007D0938" w:rsidP="00A02510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4239AB">
        <w:rPr>
          <w:rFonts w:ascii="Arial Narrow" w:hAnsi="Arial Narrow" w:cs="Times New Roman"/>
          <w:b/>
          <w:bCs/>
          <w:sz w:val="24"/>
          <w:szCs w:val="24"/>
        </w:rPr>
        <w:t>3</w:t>
      </w:r>
    </w:p>
    <w:p w14:paraId="454C4438" w14:textId="77777777" w:rsidR="00307BE3" w:rsidRPr="00307BE3" w:rsidRDefault="00307BE3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307BE3">
        <w:rPr>
          <w:rFonts w:ascii="Arial Narrow" w:hAnsi="Arial Narrow" w:cs="Times New Roman"/>
          <w:bCs/>
          <w:sz w:val="24"/>
          <w:szCs w:val="24"/>
        </w:rPr>
        <w:t xml:space="preserve">Zamawiający zobowiązany jest do współpracy z Wykonawcą przy realizacji przedmiotu umowy, </w:t>
      </w:r>
    </w:p>
    <w:p w14:paraId="19E20511" w14:textId="77777777" w:rsidR="00307BE3" w:rsidRPr="00307BE3" w:rsidRDefault="00307BE3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307BE3">
        <w:rPr>
          <w:rFonts w:ascii="Arial Narrow" w:hAnsi="Arial Narrow" w:cs="Times New Roman"/>
          <w:bCs/>
          <w:sz w:val="24"/>
          <w:szCs w:val="24"/>
        </w:rPr>
        <w:t xml:space="preserve">a w szczególności do: </w:t>
      </w:r>
    </w:p>
    <w:p w14:paraId="0EE92629" w14:textId="7A6C1B98" w:rsidR="00307BE3" w:rsidRPr="00307BE3" w:rsidRDefault="00C421C9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a) </w:t>
      </w:r>
      <w:r w:rsidR="00307BE3" w:rsidRPr="00307BE3">
        <w:rPr>
          <w:rFonts w:ascii="Arial Narrow" w:hAnsi="Arial Narrow" w:cs="Times New Roman"/>
          <w:bCs/>
          <w:sz w:val="24"/>
          <w:szCs w:val="24"/>
        </w:rPr>
        <w:t>prowadzenia i przechowywania dokumentacji zawierając</w:t>
      </w:r>
      <w:r w:rsidR="004239AB">
        <w:rPr>
          <w:rFonts w:ascii="Arial Narrow" w:hAnsi="Arial Narrow" w:cs="Times New Roman"/>
          <w:bCs/>
          <w:sz w:val="24"/>
          <w:szCs w:val="24"/>
        </w:rPr>
        <w:t>ej</w:t>
      </w:r>
      <w:r w:rsidR="00307BE3" w:rsidRPr="00307BE3">
        <w:rPr>
          <w:rFonts w:ascii="Arial Narrow" w:hAnsi="Arial Narrow" w:cs="Times New Roman"/>
          <w:bCs/>
          <w:sz w:val="24"/>
          <w:szCs w:val="24"/>
        </w:rPr>
        <w:t xml:space="preserve"> orzeczenia wydane w wyniku przeprowadzonych badań, zgodnie z wymogami dotyczącymi dokumentacji osobowej, </w:t>
      </w:r>
    </w:p>
    <w:p w14:paraId="2169A33A" w14:textId="57A06D19" w:rsidR="00307BE3" w:rsidRPr="00C421C9" w:rsidRDefault="00C421C9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b) </w:t>
      </w:r>
      <w:r w:rsidR="00307BE3" w:rsidRPr="00C421C9">
        <w:rPr>
          <w:rFonts w:ascii="Arial Narrow" w:hAnsi="Arial Narrow" w:cs="Times New Roman"/>
          <w:bCs/>
          <w:sz w:val="24"/>
          <w:szCs w:val="24"/>
        </w:rPr>
        <w:t xml:space="preserve">przekazywania informacji o występowaniu czynników szkodliwych dla zdrowia lub warunków uciążliwych wraz z aktualnymi wynikami badań i pomiarów tych czynników, </w:t>
      </w:r>
    </w:p>
    <w:p w14:paraId="6CA7A19D" w14:textId="59E68FC9" w:rsidR="00307BE3" w:rsidRPr="00C421C9" w:rsidRDefault="00C421C9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c) </w:t>
      </w:r>
      <w:r w:rsidR="00307BE3" w:rsidRPr="00C421C9">
        <w:rPr>
          <w:rFonts w:ascii="Arial Narrow" w:hAnsi="Arial Narrow" w:cs="Times New Roman"/>
          <w:bCs/>
          <w:sz w:val="24"/>
          <w:szCs w:val="24"/>
        </w:rPr>
        <w:t xml:space="preserve">zapewnienia możliwości przeglądu stanowisk pracy w celu dokonania oceny warunków pracy, </w:t>
      </w:r>
    </w:p>
    <w:p w14:paraId="647DF96C" w14:textId="12D96B19" w:rsidR="00307BE3" w:rsidRPr="00C421C9" w:rsidRDefault="00C421C9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d) </w:t>
      </w:r>
      <w:r w:rsidR="00307BE3" w:rsidRPr="00C421C9">
        <w:rPr>
          <w:rFonts w:ascii="Arial Narrow" w:hAnsi="Arial Narrow" w:cs="Times New Roman"/>
          <w:bCs/>
          <w:sz w:val="24"/>
          <w:szCs w:val="24"/>
        </w:rPr>
        <w:t>udostępniania dokumentacji wyników kontroli warunków pracy w części odnoszącej się do ochrony zdrowia.</w:t>
      </w:r>
    </w:p>
    <w:p w14:paraId="432EC073" w14:textId="77777777" w:rsidR="00DD2A89" w:rsidRDefault="00DD2A89" w:rsidP="00A02510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8349C08" w14:textId="77777777" w:rsidR="00FD43EF" w:rsidRDefault="00FD43EF" w:rsidP="00A02510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B79D3F3" w14:textId="6BBF628D" w:rsidR="00F46AD9" w:rsidRPr="00470A61" w:rsidRDefault="00F46AD9" w:rsidP="00A02510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§ </w:t>
      </w:r>
      <w:r w:rsidR="00A85D1E">
        <w:rPr>
          <w:rFonts w:ascii="Arial Narrow" w:hAnsi="Arial Narrow" w:cs="Times New Roman"/>
          <w:b/>
          <w:bCs/>
          <w:sz w:val="24"/>
          <w:szCs w:val="24"/>
        </w:rPr>
        <w:t>4</w:t>
      </w:r>
    </w:p>
    <w:p w14:paraId="741A1DC0" w14:textId="5D50E672" w:rsidR="00D90A84" w:rsidRPr="00D90A84" w:rsidRDefault="00D90A84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1. </w:t>
      </w:r>
      <w:r w:rsidRPr="00D90A84">
        <w:rPr>
          <w:rFonts w:ascii="Arial Narrow" w:hAnsi="Arial Narrow" w:cs="Times New Roman"/>
          <w:bCs/>
          <w:sz w:val="24"/>
          <w:szCs w:val="24"/>
        </w:rPr>
        <w:t xml:space="preserve">Podstawę rejestracji pracowników Zamawiającego u Wykonawcy stanowić będzie indywidualne skierowanie wydane osobom zatrudnionym lub mającym podjąć pracę u Zamawiającego. </w:t>
      </w:r>
    </w:p>
    <w:p w14:paraId="3E8E8383" w14:textId="72AB591A" w:rsidR="00D90A84" w:rsidRPr="00D90A84" w:rsidRDefault="00D90A84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2. </w:t>
      </w:r>
      <w:r w:rsidRPr="00D90A84">
        <w:rPr>
          <w:rFonts w:ascii="Arial Narrow" w:hAnsi="Arial Narrow" w:cs="Times New Roman"/>
          <w:bCs/>
          <w:sz w:val="24"/>
          <w:szCs w:val="24"/>
        </w:rPr>
        <w:t>Wykonawca podaje Zamawiającemu ustalone przez siebie terminy przeprowadzenia badań, a Zamawiający zobowiązuje się, aby jego pracownicy zgłaszali się w wyznaczonych terminach.</w:t>
      </w:r>
    </w:p>
    <w:p w14:paraId="45BD2101" w14:textId="6211C939" w:rsidR="00470A61" w:rsidRPr="00D90A84" w:rsidRDefault="00D90A84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3. </w:t>
      </w:r>
      <w:r w:rsidRPr="00D90A84">
        <w:rPr>
          <w:rFonts w:ascii="Arial Narrow" w:hAnsi="Arial Narrow" w:cs="Times New Roman"/>
          <w:bCs/>
          <w:sz w:val="24"/>
          <w:szCs w:val="24"/>
        </w:rPr>
        <w:t xml:space="preserve">Wykonawca zobowiązuje się wykonać badania wstępne osobie przystępującej do pracy przed datą wskazaną </w:t>
      </w:r>
      <w:r w:rsidR="00830F9F">
        <w:rPr>
          <w:rFonts w:ascii="Arial Narrow" w:hAnsi="Arial Narrow" w:cs="Times New Roman"/>
          <w:bCs/>
          <w:sz w:val="24"/>
          <w:szCs w:val="24"/>
        </w:rPr>
        <w:t xml:space="preserve">w </w:t>
      </w:r>
      <w:r w:rsidRPr="00D90A84">
        <w:rPr>
          <w:rFonts w:ascii="Arial Narrow" w:hAnsi="Arial Narrow" w:cs="Times New Roman"/>
          <w:bCs/>
          <w:sz w:val="24"/>
          <w:szCs w:val="24"/>
        </w:rPr>
        <w:t>wystawionym przez Zamawiającego skierowaniu na badania jako dzień rozpoczęcia pracy.</w:t>
      </w:r>
    </w:p>
    <w:p w14:paraId="39C9F29F" w14:textId="77777777" w:rsidR="00830F9F" w:rsidRDefault="00830F9F" w:rsidP="00A02510">
      <w:pPr>
        <w:pStyle w:val="ListParagraph1"/>
        <w:spacing w:after="0" w:line="36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3E86851" w14:textId="175EEB72" w:rsidR="00233D01" w:rsidRPr="00C66131" w:rsidRDefault="00233D01" w:rsidP="00A02510">
      <w:pPr>
        <w:pStyle w:val="ListParagraph1"/>
        <w:spacing w:after="0" w:line="36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  <w:r w:rsidRPr="00C66131">
        <w:rPr>
          <w:rFonts w:ascii="Arial Narrow" w:hAnsi="Arial Narrow" w:cs="Times New Roman"/>
          <w:b/>
          <w:sz w:val="24"/>
          <w:szCs w:val="24"/>
        </w:rPr>
        <w:t xml:space="preserve">§ </w:t>
      </w:r>
      <w:r w:rsidR="00A85D1E">
        <w:rPr>
          <w:rFonts w:ascii="Arial Narrow" w:hAnsi="Arial Narrow" w:cs="Times New Roman"/>
          <w:b/>
          <w:sz w:val="24"/>
          <w:szCs w:val="24"/>
        </w:rPr>
        <w:t>5</w:t>
      </w:r>
    </w:p>
    <w:p w14:paraId="65F6CFAE" w14:textId="073FDAB7" w:rsidR="00233D01" w:rsidRPr="00C66131" w:rsidRDefault="003F11D0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C66131">
        <w:rPr>
          <w:rFonts w:ascii="Arial Narrow" w:hAnsi="Arial Narrow" w:cs="Times New Roman"/>
          <w:sz w:val="24"/>
          <w:szCs w:val="24"/>
        </w:rPr>
        <w:t xml:space="preserve">1. </w:t>
      </w:r>
      <w:r w:rsidR="00233D01" w:rsidRPr="00C66131">
        <w:rPr>
          <w:rFonts w:ascii="Arial Narrow" w:hAnsi="Arial Narrow" w:cs="Times New Roman"/>
          <w:sz w:val="24"/>
          <w:szCs w:val="24"/>
        </w:rPr>
        <w:t>W sprawach związanych z realizacją niniejszej umowy Wykonawcę reprezentow</w:t>
      </w:r>
      <w:r w:rsidR="00397FDC" w:rsidRPr="00C66131">
        <w:rPr>
          <w:rFonts w:ascii="Arial Narrow" w:hAnsi="Arial Narrow" w:cs="Times New Roman"/>
          <w:sz w:val="24"/>
          <w:szCs w:val="24"/>
        </w:rPr>
        <w:t xml:space="preserve">ać będzie </w:t>
      </w:r>
      <w:r w:rsidR="00D66BA9">
        <w:rPr>
          <w:rFonts w:ascii="Arial Narrow" w:hAnsi="Arial Narrow" w:cs="Times New Roman"/>
          <w:sz w:val="24"/>
          <w:szCs w:val="24"/>
        </w:rPr>
        <w:br/>
      </w:r>
      <w:r w:rsidR="00397FDC" w:rsidRPr="00C66131"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14:paraId="488A2166" w14:textId="77777777" w:rsidR="00233D01" w:rsidRPr="00C66131" w:rsidRDefault="00233D01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C66131">
        <w:rPr>
          <w:rFonts w:ascii="Arial Narrow" w:hAnsi="Arial Narrow" w:cs="Times New Roman"/>
          <w:sz w:val="24"/>
          <w:szCs w:val="24"/>
        </w:rPr>
        <w:t>2.</w:t>
      </w:r>
      <w:r w:rsidRPr="00C66131">
        <w:rPr>
          <w:rFonts w:ascii="Arial Narrow" w:hAnsi="Arial Narrow" w:cs="Times New Roman"/>
          <w:sz w:val="24"/>
          <w:szCs w:val="24"/>
        </w:rPr>
        <w:tab/>
        <w:t xml:space="preserve">W sprawach związanych z realizacją umowy Zamawiającego reprezentuje: </w:t>
      </w:r>
    </w:p>
    <w:p w14:paraId="76302210" w14:textId="6D302231" w:rsidR="00233D01" w:rsidRPr="00C66131" w:rsidRDefault="006D65FF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Magdalena Balcer Inspektor w</w:t>
      </w:r>
      <w:r w:rsidR="00233D01" w:rsidRPr="00C66131">
        <w:rPr>
          <w:rFonts w:ascii="Arial Narrow" w:hAnsi="Arial Narrow" w:cs="Times New Roman"/>
          <w:sz w:val="24"/>
          <w:szCs w:val="24"/>
        </w:rPr>
        <w:t xml:space="preserve"> Oddzia</w:t>
      </w:r>
      <w:r>
        <w:rPr>
          <w:rFonts w:ascii="Arial Narrow" w:hAnsi="Arial Narrow" w:cs="Times New Roman"/>
          <w:sz w:val="24"/>
          <w:szCs w:val="24"/>
        </w:rPr>
        <w:t>le</w:t>
      </w:r>
      <w:r w:rsidR="002212EC">
        <w:rPr>
          <w:rFonts w:ascii="Arial Narrow" w:hAnsi="Arial Narrow" w:cs="Times New Roman"/>
          <w:sz w:val="24"/>
          <w:szCs w:val="24"/>
        </w:rPr>
        <w:t xml:space="preserve"> Administracyjnym (tel. 68 38 194 50)</w:t>
      </w:r>
    </w:p>
    <w:p w14:paraId="6BFEA794" w14:textId="222C2DB6" w:rsidR="00233D01" w:rsidRPr="00C66131" w:rsidRDefault="00233D01" w:rsidP="00A02510">
      <w:pPr>
        <w:pStyle w:val="ListParagraph1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  <w:r w:rsidRPr="00C66131">
        <w:rPr>
          <w:rFonts w:ascii="Arial Narrow" w:hAnsi="Arial Narrow" w:cs="Times New Roman"/>
          <w:b/>
          <w:sz w:val="24"/>
          <w:szCs w:val="24"/>
        </w:rPr>
        <w:t xml:space="preserve">§ </w:t>
      </w:r>
      <w:r w:rsidR="00A85D1E">
        <w:rPr>
          <w:rFonts w:ascii="Arial Narrow" w:hAnsi="Arial Narrow" w:cs="Times New Roman"/>
          <w:b/>
          <w:sz w:val="24"/>
          <w:szCs w:val="24"/>
        </w:rPr>
        <w:t>6</w:t>
      </w:r>
    </w:p>
    <w:p w14:paraId="20AB5E6F" w14:textId="63215336" w:rsidR="002246BE" w:rsidRDefault="00233D01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C66131">
        <w:rPr>
          <w:rFonts w:ascii="Arial Narrow" w:hAnsi="Arial Narrow" w:cs="Times New Roman"/>
          <w:sz w:val="24"/>
          <w:szCs w:val="24"/>
        </w:rPr>
        <w:t>1.</w:t>
      </w:r>
      <w:r w:rsidRPr="00C66131">
        <w:rPr>
          <w:rFonts w:ascii="Arial Narrow" w:hAnsi="Arial Narrow" w:cs="Times New Roman"/>
          <w:sz w:val="24"/>
          <w:szCs w:val="24"/>
        </w:rPr>
        <w:tab/>
        <w:t xml:space="preserve">Za usługi wymienione w § 1 niniejszej umowy Zamawiający zobowiązuje się wnosić opłaty ustalone w cenniku usług, będącym załącznikiem </w:t>
      </w:r>
      <w:r w:rsidR="007C73DD">
        <w:rPr>
          <w:rFonts w:ascii="Arial Narrow" w:hAnsi="Arial Narrow" w:cs="Times New Roman"/>
          <w:sz w:val="24"/>
          <w:szCs w:val="24"/>
        </w:rPr>
        <w:t xml:space="preserve">nr 1 </w:t>
      </w:r>
      <w:r w:rsidRPr="00C66131">
        <w:rPr>
          <w:rFonts w:ascii="Arial Narrow" w:hAnsi="Arial Narrow" w:cs="Times New Roman"/>
          <w:sz w:val="24"/>
          <w:szCs w:val="24"/>
        </w:rPr>
        <w:t>do niniejszej umowy</w:t>
      </w:r>
      <w:r w:rsidR="00EF1AEA">
        <w:rPr>
          <w:rFonts w:ascii="Arial Narrow" w:hAnsi="Arial Narrow" w:cs="Times New Roman"/>
          <w:sz w:val="24"/>
          <w:szCs w:val="24"/>
        </w:rPr>
        <w:t xml:space="preserve"> </w:t>
      </w:r>
      <w:r w:rsidRPr="00C66131">
        <w:rPr>
          <w:rFonts w:ascii="Arial Narrow" w:hAnsi="Arial Narrow" w:cs="Times New Roman"/>
          <w:sz w:val="24"/>
          <w:szCs w:val="24"/>
        </w:rPr>
        <w:t>a wysokość opłat uzależniona będzie</w:t>
      </w:r>
      <w:r w:rsidR="007C73DD">
        <w:rPr>
          <w:rFonts w:ascii="Arial Narrow" w:hAnsi="Arial Narrow" w:cs="Times New Roman"/>
          <w:sz w:val="24"/>
          <w:szCs w:val="24"/>
        </w:rPr>
        <w:t xml:space="preserve"> </w:t>
      </w:r>
      <w:r w:rsidRPr="00C66131">
        <w:rPr>
          <w:rFonts w:ascii="Arial Narrow" w:hAnsi="Arial Narrow" w:cs="Times New Roman"/>
          <w:sz w:val="24"/>
          <w:szCs w:val="24"/>
        </w:rPr>
        <w:t xml:space="preserve">od badań określonych dla </w:t>
      </w:r>
      <w:r w:rsidR="009D680E">
        <w:rPr>
          <w:rFonts w:ascii="Arial Narrow" w:hAnsi="Arial Narrow" w:cs="Times New Roman"/>
          <w:sz w:val="24"/>
          <w:szCs w:val="24"/>
        </w:rPr>
        <w:t>poszczególnych stanowisk pracy</w:t>
      </w:r>
      <w:r w:rsidR="00C93F85">
        <w:rPr>
          <w:rFonts w:ascii="Arial Narrow" w:hAnsi="Arial Narrow" w:cs="Times New Roman"/>
          <w:sz w:val="24"/>
          <w:szCs w:val="24"/>
        </w:rPr>
        <w:t>.</w:t>
      </w:r>
    </w:p>
    <w:p w14:paraId="3D4CF2D3" w14:textId="35354076" w:rsidR="002246BE" w:rsidRPr="00C66131" w:rsidRDefault="002246BE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2. </w:t>
      </w:r>
      <w:r w:rsidR="00D955AD">
        <w:rPr>
          <w:rFonts w:ascii="Arial Narrow" w:hAnsi="Arial Narrow" w:cs="Times New Roman"/>
          <w:sz w:val="24"/>
          <w:szCs w:val="24"/>
        </w:rPr>
        <w:t>Ceny ujęte w tabeli nie ulegną zmianie i będą obowiązywać przez cały okres trwania umowy.</w:t>
      </w:r>
    </w:p>
    <w:p w14:paraId="10124B66" w14:textId="279D4947" w:rsidR="00233D01" w:rsidRDefault="00DC7D9A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="00233D01" w:rsidRPr="00C66131">
        <w:rPr>
          <w:rFonts w:ascii="Arial Narrow" w:hAnsi="Arial Narrow" w:cs="Times New Roman"/>
          <w:sz w:val="24"/>
          <w:szCs w:val="24"/>
        </w:rPr>
        <w:t>.</w:t>
      </w:r>
      <w:r w:rsidR="00233D01" w:rsidRPr="00C66131">
        <w:rPr>
          <w:rFonts w:ascii="Arial Narrow" w:hAnsi="Arial Narrow" w:cs="Times New Roman"/>
          <w:sz w:val="24"/>
          <w:szCs w:val="24"/>
        </w:rPr>
        <w:tab/>
        <w:t>Usługi wymienione w § 1 niniejszej umowy świadczone będą zgodnie z rzeczywistymi potrzebami Zamawiającego</w:t>
      </w:r>
      <w:r w:rsidR="00743DEF">
        <w:rPr>
          <w:rFonts w:ascii="Arial Narrow" w:hAnsi="Arial Narrow" w:cs="Times New Roman"/>
          <w:sz w:val="24"/>
          <w:szCs w:val="24"/>
        </w:rPr>
        <w:t>.</w:t>
      </w:r>
    </w:p>
    <w:p w14:paraId="0FEDB1BE" w14:textId="77777777" w:rsidR="00627E4C" w:rsidRPr="00F3525C" w:rsidRDefault="00627E4C" w:rsidP="00627E4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3525C">
        <w:rPr>
          <w:rFonts w:ascii="Arial Narrow" w:hAnsi="Arial Narrow" w:cs="Times New Roman"/>
          <w:b/>
          <w:sz w:val="24"/>
          <w:szCs w:val="24"/>
        </w:rPr>
        <w:t xml:space="preserve">§ </w:t>
      </w:r>
      <w:r>
        <w:rPr>
          <w:rFonts w:ascii="Arial Narrow" w:hAnsi="Arial Narrow" w:cs="Times New Roman"/>
          <w:b/>
          <w:sz w:val="24"/>
          <w:szCs w:val="24"/>
        </w:rPr>
        <w:t>7</w:t>
      </w:r>
    </w:p>
    <w:p w14:paraId="2E252DF4" w14:textId="77777777" w:rsidR="00627E4C" w:rsidRDefault="00627E4C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71A09AB9" w14:textId="77777777" w:rsidR="00627E4C" w:rsidRPr="009C0963" w:rsidRDefault="00627E4C" w:rsidP="00627E4C">
      <w:pPr>
        <w:suppressAutoHyphens w:val="0"/>
        <w:spacing w:after="120" w:line="360" w:lineRule="auto"/>
        <w:jc w:val="both"/>
        <w:rPr>
          <w:rFonts w:ascii="Arial Narrow" w:eastAsia="Arial Unicode MS" w:hAnsi="Arial Narrow" w:cs="Calibri Light"/>
          <w:bCs/>
          <w:sz w:val="24"/>
          <w:szCs w:val="24"/>
          <w:lang w:eastAsia="pl-PL"/>
        </w:rPr>
      </w:pPr>
      <w:r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1.</w:t>
      </w:r>
      <w:r w:rsidRPr="009C0963"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Wynagrodzeniem za wykonanie badań profilaktycznych, stanowiących przedmiot umowy będzie iloczyn wykonanych badań oraz cen jednostkowych przedstawionych w ofercie i będzie płatne przelewem na rachunek bankowy Wykonawcy w terminie  do 14 dni od daty otrzymania faktury.</w:t>
      </w:r>
    </w:p>
    <w:p w14:paraId="395C9335" w14:textId="63901D14" w:rsidR="00627E4C" w:rsidRPr="00D22E5C" w:rsidRDefault="00627E4C" w:rsidP="00627E4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2.</w:t>
      </w:r>
      <w:r w:rsidRPr="00D22E5C"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Faktura VAT będzie wystawiana jeden raz w miesiącu zbiorczo za faktycznie wykonane usługi według danych z rejestracji (do każdej faktury win</w:t>
      </w:r>
      <w:r w:rsidR="00C93F85"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n</w:t>
      </w:r>
      <w:r w:rsidRPr="00D22E5C"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a być dołączona lista przebadanych osób z określeniem rodzaju wykonanej usługi</w:t>
      </w:r>
      <w:r w:rsidR="00C93F85"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).</w:t>
      </w:r>
    </w:p>
    <w:p w14:paraId="29347870" w14:textId="77777777" w:rsidR="00F3525C" w:rsidRPr="00F3525C" w:rsidRDefault="00F3525C" w:rsidP="00F3525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CFD29E4" w14:textId="215A3BA4" w:rsidR="00F3525C" w:rsidRPr="00F3525C" w:rsidRDefault="00F3525C" w:rsidP="00F3525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3525C">
        <w:rPr>
          <w:rFonts w:ascii="Arial Narrow" w:hAnsi="Arial Narrow" w:cs="Times New Roman"/>
          <w:b/>
          <w:sz w:val="24"/>
          <w:szCs w:val="24"/>
        </w:rPr>
        <w:t xml:space="preserve">§ </w:t>
      </w:r>
      <w:r w:rsidR="00627E4C">
        <w:rPr>
          <w:rFonts w:ascii="Arial Narrow" w:hAnsi="Arial Narrow" w:cs="Times New Roman"/>
          <w:b/>
          <w:sz w:val="24"/>
          <w:szCs w:val="24"/>
        </w:rPr>
        <w:t>8</w:t>
      </w:r>
    </w:p>
    <w:p w14:paraId="773CFB6C" w14:textId="31D2873C" w:rsidR="00F3525C" w:rsidRPr="00F3525C" w:rsidRDefault="00F3525C" w:rsidP="00F3525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F3525C">
        <w:rPr>
          <w:rFonts w:ascii="Arial Narrow" w:hAnsi="Arial Narrow" w:cs="Times New Roman"/>
          <w:sz w:val="24"/>
          <w:szCs w:val="24"/>
        </w:rPr>
        <w:t xml:space="preserve">1. Wykonawca oświadcza, że zapoznał się z przepisami ustawy z dnia 10 maja 2018  r.  o ochronie danych osobowych (Dz. U. z 2018 r., poz. 1000) oraz szczegółami w zakresie obowiązków wynikających z przepisów rozporządzenia Parlamentu Europejskiego i Rady (UE) 2016/679 z dnia 27 kwietnia 2016r. w sprawie ochrony </w:t>
      </w:r>
      <w:r w:rsidRPr="00F3525C">
        <w:rPr>
          <w:rFonts w:ascii="Arial Narrow" w:hAnsi="Arial Narrow" w:cs="Times New Roman"/>
          <w:sz w:val="24"/>
          <w:szCs w:val="24"/>
        </w:rPr>
        <w:lastRenderedPageBreak/>
        <w:t xml:space="preserve">osób fizycznych w związku z przetwarzaniem danych osobowych i w sprawie swobodnego przepływu takich danych oraz uchylenia dyrektywy 95/46/WE (ogólne rozporządzenie o ochronie danych), </w:t>
      </w:r>
      <w:r>
        <w:rPr>
          <w:rFonts w:ascii="Arial Narrow" w:hAnsi="Arial Narrow" w:cs="Times New Roman"/>
          <w:sz w:val="24"/>
          <w:szCs w:val="24"/>
        </w:rPr>
        <w:br/>
      </w:r>
      <w:r w:rsidRPr="00F3525C">
        <w:rPr>
          <w:rFonts w:ascii="Arial Narrow" w:hAnsi="Arial Narrow" w:cs="Times New Roman"/>
          <w:sz w:val="24"/>
          <w:szCs w:val="24"/>
        </w:rPr>
        <w:t>Dz. U. UE. L 2016.119.1 z dnia 4 maja 2016r., zwanego dalej RODO.</w:t>
      </w:r>
    </w:p>
    <w:p w14:paraId="79865824" w14:textId="73154E7B" w:rsidR="00F3525C" w:rsidRPr="00F3525C" w:rsidRDefault="00F3525C" w:rsidP="00F3525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2. </w:t>
      </w:r>
      <w:r w:rsidRPr="00F3525C">
        <w:rPr>
          <w:rFonts w:ascii="Arial Narrow" w:hAnsi="Arial Narrow" w:cs="Times New Roman"/>
          <w:sz w:val="24"/>
          <w:szCs w:val="24"/>
        </w:rPr>
        <w:t xml:space="preserve">Niezależnie od obowiązków wynikających z przepisów Wykonawca zobowiązany jest do zachowania </w:t>
      </w:r>
      <w:r>
        <w:rPr>
          <w:rFonts w:ascii="Arial Narrow" w:hAnsi="Arial Narrow" w:cs="Times New Roman"/>
          <w:sz w:val="24"/>
          <w:szCs w:val="24"/>
        </w:rPr>
        <w:br/>
      </w:r>
      <w:r w:rsidRPr="00F3525C">
        <w:rPr>
          <w:rFonts w:ascii="Arial Narrow" w:hAnsi="Arial Narrow" w:cs="Times New Roman"/>
          <w:sz w:val="24"/>
          <w:szCs w:val="24"/>
        </w:rPr>
        <w:t>w tajemnicy wszelkich informacji uzyskanych w związku z wykonywaną umową i ponosi pełną odpowiedzialność za działania bądź zaniechania osób, którymi będzie posługiwał się przy wykonywaniu przedmiotu umowy.</w:t>
      </w:r>
    </w:p>
    <w:p w14:paraId="31F04B4D" w14:textId="77777777" w:rsidR="00F3525C" w:rsidRPr="00F3525C" w:rsidRDefault="00F3525C" w:rsidP="00F3525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F3525C">
        <w:rPr>
          <w:rFonts w:ascii="Arial Narrow" w:hAnsi="Arial Narrow" w:cs="Times New Roman"/>
          <w:sz w:val="24"/>
          <w:szCs w:val="24"/>
        </w:rPr>
        <w:t>3. Obowiązek, zachowania tajemnicy wiąże Wykonawcę zarówno w okresie obowiązywania umowy, jak też po jej wygaśnięciu, stwierdzeniu jej nieważności lub odstąpieniu od niej przez Zamawiającego.</w:t>
      </w:r>
    </w:p>
    <w:p w14:paraId="5CFF158C" w14:textId="4C3588A9" w:rsidR="00F3525C" w:rsidRPr="00C66131" w:rsidRDefault="00F3525C" w:rsidP="00F3525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F3525C">
        <w:rPr>
          <w:rFonts w:ascii="Arial Narrow" w:hAnsi="Arial Narrow" w:cs="Times New Roman"/>
          <w:sz w:val="24"/>
          <w:szCs w:val="24"/>
        </w:rPr>
        <w:t xml:space="preserve">4. Zamawiający zobowiązuje się do przestrzegania tajemnicy informacji, o której mowa w art. 13 i 14 ustawy </w:t>
      </w:r>
      <w:r w:rsidR="00192B9E">
        <w:rPr>
          <w:rFonts w:ascii="Arial Narrow" w:hAnsi="Arial Narrow" w:cs="Times New Roman"/>
          <w:sz w:val="24"/>
          <w:szCs w:val="24"/>
        </w:rPr>
        <w:t xml:space="preserve">          </w:t>
      </w:r>
      <w:r w:rsidRPr="00F3525C">
        <w:rPr>
          <w:rFonts w:ascii="Arial Narrow" w:hAnsi="Arial Narrow" w:cs="Times New Roman"/>
          <w:sz w:val="24"/>
          <w:szCs w:val="24"/>
        </w:rPr>
        <w:t>z dnia 6.11.2008 r. o prawach pacjenta i Rzeczniku Praw Pacjenta (Dz.U.2020.849</w:t>
      </w:r>
      <w:r w:rsidR="00192B9E">
        <w:rPr>
          <w:rFonts w:ascii="Arial Narrow" w:hAnsi="Arial Narrow" w:cs="Times New Roman"/>
          <w:sz w:val="24"/>
          <w:szCs w:val="24"/>
        </w:rPr>
        <w:t xml:space="preserve"> tj.</w:t>
      </w:r>
      <w:r w:rsidRPr="00F3525C">
        <w:rPr>
          <w:rFonts w:ascii="Arial Narrow" w:hAnsi="Arial Narrow" w:cs="Times New Roman"/>
          <w:sz w:val="24"/>
          <w:szCs w:val="24"/>
        </w:rPr>
        <w:t>)</w:t>
      </w:r>
    </w:p>
    <w:p w14:paraId="29E73C04" w14:textId="11AFD832" w:rsidR="00233D01" w:rsidRPr="00C66131" w:rsidRDefault="00F3525C" w:rsidP="00A02510">
      <w:pPr>
        <w:pStyle w:val="ListParagraph1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§ </w:t>
      </w:r>
      <w:r w:rsidR="00A85D1E">
        <w:rPr>
          <w:rFonts w:ascii="Arial Narrow" w:hAnsi="Arial Narrow" w:cs="Times New Roman"/>
          <w:b/>
          <w:sz w:val="24"/>
          <w:szCs w:val="24"/>
        </w:rPr>
        <w:t>9</w:t>
      </w:r>
    </w:p>
    <w:p w14:paraId="4F237AB6" w14:textId="78207F63" w:rsidR="00233D01" w:rsidRPr="0013647A" w:rsidRDefault="00B260C9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13647A">
        <w:rPr>
          <w:rFonts w:ascii="Arial Narrow" w:hAnsi="Arial Narrow" w:cs="Times New Roman"/>
          <w:sz w:val="24"/>
          <w:szCs w:val="24"/>
        </w:rPr>
        <w:t>1.</w:t>
      </w:r>
      <w:r w:rsidRPr="0013647A">
        <w:rPr>
          <w:rFonts w:ascii="Arial Narrow" w:hAnsi="Arial Narrow" w:cs="Times New Roman"/>
          <w:sz w:val="24"/>
          <w:szCs w:val="24"/>
        </w:rPr>
        <w:tab/>
        <w:t xml:space="preserve">Umowa zostaje zawarta na </w:t>
      </w:r>
      <w:r w:rsidRPr="0013647A">
        <w:rPr>
          <w:rFonts w:ascii="Arial Narrow" w:hAnsi="Arial Narrow" w:cs="Times New Roman"/>
          <w:b/>
          <w:sz w:val="24"/>
          <w:szCs w:val="24"/>
        </w:rPr>
        <w:t>okres</w:t>
      </w:r>
      <w:r w:rsidR="00233D01" w:rsidRPr="0013647A">
        <w:rPr>
          <w:rFonts w:ascii="Arial Narrow" w:hAnsi="Arial Narrow" w:cs="Times New Roman"/>
          <w:b/>
          <w:sz w:val="24"/>
          <w:szCs w:val="24"/>
        </w:rPr>
        <w:t xml:space="preserve"> 12 miesięcy </w:t>
      </w:r>
      <w:r w:rsidR="008C5720" w:rsidRPr="0013647A">
        <w:rPr>
          <w:rFonts w:ascii="Arial Narrow" w:eastAsia="Calibri" w:hAnsi="Arial Narrow"/>
          <w:bCs/>
          <w:sz w:val="24"/>
          <w:szCs w:val="24"/>
          <w:lang w:eastAsia="en-US"/>
        </w:rPr>
        <w:t>począwszy od 01 stycznia 2022r</w:t>
      </w:r>
      <w:r w:rsidR="00B3353D">
        <w:rPr>
          <w:rFonts w:ascii="Arial Narrow" w:eastAsia="Calibri" w:hAnsi="Arial Narrow"/>
          <w:bCs/>
          <w:sz w:val="24"/>
          <w:szCs w:val="24"/>
          <w:lang w:eastAsia="en-US"/>
        </w:rPr>
        <w:t>.</w:t>
      </w:r>
      <w:r w:rsidR="00233D01" w:rsidRPr="0013647A">
        <w:rPr>
          <w:rFonts w:ascii="Arial Narrow" w:hAnsi="Arial Narrow" w:cs="Times New Roman"/>
          <w:sz w:val="24"/>
          <w:szCs w:val="24"/>
        </w:rPr>
        <w:t xml:space="preserve"> </w:t>
      </w:r>
    </w:p>
    <w:p w14:paraId="1F277D33" w14:textId="77777777" w:rsidR="00233D01" w:rsidRPr="0013647A" w:rsidRDefault="00233D01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13647A">
        <w:rPr>
          <w:rFonts w:ascii="Arial Narrow" w:hAnsi="Arial Narrow" w:cs="Times New Roman"/>
          <w:sz w:val="24"/>
          <w:szCs w:val="24"/>
        </w:rPr>
        <w:t>2.</w:t>
      </w:r>
      <w:r w:rsidRPr="0013647A">
        <w:rPr>
          <w:rFonts w:ascii="Arial Narrow" w:hAnsi="Arial Narrow" w:cs="Times New Roman"/>
          <w:sz w:val="24"/>
          <w:szCs w:val="24"/>
        </w:rPr>
        <w:tab/>
        <w:t xml:space="preserve">Zmiana umowy wymaga dla swojej ważności formy pisemnej w postaci aneksu do umowy. </w:t>
      </w:r>
    </w:p>
    <w:p w14:paraId="48FAC247" w14:textId="116BBD17" w:rsidR="00233D01" w:rsidRPr="00C66131" w:rsidRDefault="00F3525C" w:rsidP="00A02510">
      <w:pPr>
        <w:pStyle w:val="ListParagraph1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  <w:r w:rsidRPr="0013647A">
        <w:rPr>
          <w:rFonts w:ascii="Arial Narrow" w:hAnsi="Arial Narrow" w:cs="Times New Roman"/>
          <w:b/>
          <w:sz w:val="24"/>
          <w:szCs w:val="24"/>
        </w:rPr>
        <w:t xml:space="preserve">§ </w:t>
      </w:r>
      <w:r w:rsidR="00A85D1E" w:rsidRPr="0013647A">
        <w:rPr>
          <w:rFonts w:ascii="Arial Narrow" w:hAnsi="Arial Narrow" w:cs="Times New Roman"/>
          <w:b/>
          <w:sz w:val="24"/>
          <w:szCs w:val="24"/>
        </w:rPr>
        <w:t>10</w:t>
      </w:r>
    </w:p>
    <w:p w14:paraId="56FBF2D6" w14:textId="77777777" w:rsidR="00233D01" w:rsidRPr="00C66131" w:rsidRDefault="00233D01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C66131">
        <w:rPr>
          <w:rFonts w:ascii="Arial Narrow" w:hAnsi="Arial Narrow" w:cs="Times New Roman"/>
          <w:sz w:val="24"/>
          <w:szCs w:val="24"/>
        </w:rPr>
        <w:t>W sprawach nieuregulowanych umową zastosowanie mają przepisy kodeksu cywilnego oraz Rozporządzenie MZ i OS z 30 maja 1996 roku w sprawie przeprowadzania badań lekarskich pracowników z zakresu profilaktycznej opieki zdrowotnej nad pracownikami oraz orzeczeń lekarskich wydawanych do celów przewidzianych w kodeksie pracy (Dz.U. Nr 69 poz. 332 z 25.06.1996 roku).</w:t>
      </w:r>
    </w:p>
    <w:p w14:paraId="63D8956C" w14:textId="145488C4" w:rsidR="00724AF2" w:rsidRPr="00FA0ABD" w:rsidRDefault="00F3525C" w:rsidP="00D66BA9">
      <w:pPr>
        <w:pStyle w:val="ListParagraph1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§ 1</w:t>
      </w:r>
      <w:r w:rsidR="00A85D1E">
        <w:rPr>
          <w:rFonts w:ascii="Arial Narrow" w:hAnsi="Arial Narrow" w:cs="Times New Roman"/>
          <w:b/>
          <w:sz w:val="24"/>
          <w:szCs w:val="24"/>
        </w:rPr>
        <w:t>1</w:t>
      </w:r>
    </w:p>
    <w:p w14:paraId="3085EA57" w14:textId="68822A2A" w:rsidR="00630A4B" w:rsidRPr="00C66131" w:rsidRDefault="00B35A35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Umowę sporządzono</w:t>
      </w:r>
      <w:r w:rsidR="00233D01" w:rsidRPr="00C66131">
        <w:rPr>
          <w:rFonts w:ascii="Arial Narrow" w:hAnsi="Arial Narrow" w:cs="Times New Roman"/>
          <w:sz w:val="24"/>
          <w:szCs w:val="24"/>
        </w:rPr>
        <w:t xml:space="preserve"> w dwóch jednobrzmiących egzemplarzach, p</w:t>
      </w:r>
      <w:r>
        <w:rPr>
          <w:rFonts w:ascii="Arial Narrow" w:hAnsi="Arial Narrow" w:cs="Times New Roman"/>
          <w:sz w:val="24"/>
          <w:szCs w:val="24"/>
        </w:rPr>
        <w:t xml:space="preserve">o jednym egzemplarzu dla każdej   </w:t>
      </w:r>
      <w:r w:rsidR="00233D01" w:rsidRPr="00C66131">
        <w:rPr>
          <w:rFonts w:ascii="Arial Narrow" w:hAnsi="Arial Narrow" w:cs="Times New Roman"/>
          <w:sz w:val="24"/>
          <w:szCs w:val="24"/>
        </w:rPr>
        <w:t>ze stron.</w:t>
      </w:r>
    </w:p>
    <w:p w14:paraId="110BF4C4" w14:textId="77777777" w:rsidR="00B35A35" w:rsidRDefault="00B35A35" w:rsidP="009767C5">
      <w:pPr>
        <w:suppressAutoHyphens w:val="0"/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12B9B5EF" w14:textId="77777777" w:rsidR="00B35A35" w:rsidRDefault="00B35A35" w:rsidP="00C66131">
      <w:pPr>
        <w:suppressAutoHyphens w:val="0"/>
        <w:spacing w:after="0" w:line="360" w:lineRule="auto"/>
        <w:rPr>
          <w:rFonts w:ascii="Arial Narrow" w:hAnsi="Arial Narrow" w:cs="Times New Roman"/>
          <w:bCs/>
          <w:sz w:val="24"/>
          <w:szCs w:val="24"/>
        </w:rPr>
      </w:pPr>
    </w:p>
    <w:p w14:paraId="53610EA9" w14:textId="40303C21" w:rsidR="00ED72E7" w:rsidRPr="003E4550" w:rsidRDefault="00ED72E7" w:rsidP="003E4550">
      <w:pPr>
        <w:suppressAutoHyphens w:val="0"/>
        <w:spacing w:after="0" w:line="360" w:lineRule="auto"/>
        <w:rPr>
          <w:rFonts w:ascii="Arial Narrow" w:hAnsi="Arial Narrow" w:cs="Times New Roman"/>
          <w:bCs/>
          <w:sz w:val="24"/>
          <w:szCs w:val="24"/>
        </w:rPr>
      </w:pPr>
      <w:r w:rsidRPr="00C66131">
        <w:rPr>
          <w:rFonts w:ascii="Arial Narrow" w:hAnsi="Arial Narrow" w:cs="Times New Roman"/>
          <w:bCs/>
          <w:sz w:val="24"/>
          <w:szCs w:val="24"/>
        </w:rPr>
        <w:t>Załączniki:</w:t>
      </w:r>
    </w:p>
    <w:p w14:paraId="4D7C4F85" w14:textId="4EA5DAF6" w:rsidR="00ED72E7" w:rsidRPr="00CD3227" w:rsidRDefault="00ED72E7" w:rsidP="00C66131">
      <w:pPr>
        <w:pStyle w:val="Akapitzlist"/>
        <w:numPr>
          <w:ilvl w:val="3"/>
          <w:numId w:val="5"/>
        </w:numPr>
        <w:suppressAutoHyphens w:val="0"/>
        <w:spacing w:after="0" w:line="360" w:lineRule="auto"/>
        <w:rPr>
          <w:rFonts w:ascii="Arial Narrow" w:hAnsi="Arial Narrow" w:cs="Times New Roman"/>
          <w:bCs/>
          <w:i/>
          <w:sz w:val="24"/>
          <w:szCs w:val="24"/>
        </w:rPr>
      </w:pPr>
      <w:r w:rsidRPr="00C66131">
        <w:rPr>
          <w:rFonts w:ascii="Arial Narrow" w:hAnsi="Arial Narrow" w:cs="Times New Roman"/>
          <w:bCs/>
          <w:sz w:val="24"/>
          <w:szCs w:val="24"/>
        </w:rPr>
        <w:t>Formularz cenowy</w:t>
      </w:r>
      <w:r w:rsidR="003E4550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CD3227">
        <w:rPr>
          <w:rFonts w:ascii="Arial Narrow" w:hAnsi="Arial Narrow" w:cs="Times New Roman"/>
          <w:bCs/>
          <w:sz w:val="24"/>
          <w:szCs w:val="24"/>
        </w:rPr>
        <w:t>–</w:t>
      </w:r>
      <w:r w:rsidR="00CD3227" w:rsidRPr="00CD3227">
        <w:rPr>
          <w:rFonts w:ascii="Arial Narrow" w:hAnsi="Arial Narrow" w:cs="Times New Roman"/>
          <w:bCs/>
          <w:i/>
          <w:sz w:val="24"/>
          <w:szCs w:val="24"/>
        </w:rPr>
        <w:t>Załącznik nr 1</w:t>
      </w:r>
    </w:p>
    <w:p w14:paraId="2012D687" w14:textId="27638615" w:rsidR="00E35522" w:rsidRPr="00970636" w:rsidRDefault="00E35522" w:rsidP="00970636">
      <w:pPr>
        <w:suppressAutoHyphens w:val="0"/>
        <w:spacing w:after="0" w:line="360" w:lineRule="auto"/>
        <w:rPr>
          <w:rFonts w:ascii="Arial Narrow" w:hAnsi="Arial Narrow" w:cs="Times New Roman"/>
          <w:bCs/>
          <w:i/>
          <w:sz w:val="24"/>
          <w:szCs w:val="24"/>
        </w:rPr>
      </w:pPr>
    </w:p>
    <w:p w14:paraId="2B112036" w14:textId="77777777" w:rsidR="001C2555" w:rsidRPr="00C66131" w:rsidRDefault="001C2555" w:rsidP="00C66131">
      <w:pPr>
        <w:suppressAutoHyphens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A245699" w14:textId="285F44A7" w:rsidR="00F411EB" w:rsidRPr="00C66131" w:rsidRDefault="00095EFF" w:rsidP="00B51838">
      <w:pPr>
        <w:suppressAutoHyphens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66131">
        <w:rPr>
          <w:rFonts w:ascii="Arial Narrow" w:hAnsi="Arial Narrow" w:cs="Times New Roman"/>
          <w:b/>
          <w:bCs/>
          <w:sz w:val="24"/>
          <w:szCs w:val="24"/>
        </w:rPr>
        <w:t>ZAMAWIAJĄCY</w:t>
      </w:r>
      <w:r w:rsidRPr="00C66131">
        <w:rPr>
          <w:rFonts w:ascii="Arial Narrow" w:hAnsi="Arial Narrow" w:cs="Times New Roman"/>
          <w:b/>
          <w:bCs/>
          <w:sz w:val="24"/>
          <w:szCs w:val="24"/>
        </w:rPr>
        <w:tab/>
      </w:r>
      <w:r w:rsidRPr="00C66131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      </w:t>
      </w:r>
      <w:r w:rsidRPr="00C66131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               WYKONAWCA</w:t>
      </w:r>
    </w:p>
    <w:sectPr w:rsidR="00F411EB" w:rsidRPr="00C66131" w:rsidSect="00A02510">
      <w:footerReference w:type="default" r:id="rId8"/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A745" w16cex:dateUtc="2021-09-07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EEDDCF" w16cid:durableId="24E1A7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29EE4" w14:textId="77777777" w:rsidR="00C36B94" w:rsidRDefault="00C36B94" w:rsidP="00630A4B">
      <w:pPr>
        <w:spacing w:after="0" w:line="240" w:lineRule="auto"/>
      </w:pPr>
      <w:r>
        <w:separator/>
      </w:r>
    </w:p>
  </w:endnote>
  <w:endnote w:type="continuationSeparator" w:id="0">
    <w:p w14:paraId="4BF83745" w14:textId="77777777" w:rsidR="00C36B94" w:rsidRDefault="00C36B94" w:rsidP="0063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422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62B6DAE5" w14:textId="0CBA140D" w:rsidR="00BC1074" w:rsidRPr="00BC1074" w:rsidRDefault="00BC1074">
        <w:pPr>
          <w:pStyle w:val="Stopka"/>
          <w:jc w:val="center"/>
          <w:rPr>
            <w:rFonts w:ascii="Arial Narrow" w:hAnsi="Arial Narrow"/>
            <w:sz w:val="20"/>
          </w:rPr>
        </w:pPr>
        <w:r w:rsidRPr="00BC1074">
          <w:rPr>
            <w:rFonts w:ascii="Arial Narrow" w:hAnsi="Arial Narrow"/>
            <w:sz w:val="20"/>
          </w:rPr>
          <w:fldChar w:fldCharType="begin"/>
        </w:r>
        <w:r w:rsidRPr="00BC1074">
          <w:rPr>
            <w:rFonts w:ascii="Arial Narrow" w:hAnsi="Arial Narrow"/>
            <w:sz w:val="20"/>
          </w:rPr>
          <w:instrText>PAGE   \* MERGEFORMAT</w:instrText>
        </w:r>
        <w:r w:rsidRPr="00BC1074">
          <w:rPr>
            <w:rFonts w:ascii="Arial Narrow" w:hAnsi="Arial Narrow"/>
            <w:sz w:val="20"/>
          </w:rPr>
          <w:fldChar w:fldCharType="separate"/>
        </w:r>
        <w:r w:rsidR="000E0E47">
          <w:rPr>
            <w:rFonts w:ascii="Arial Narrow" w:hAnsi="Arial Narrow"/>
            <w:noProof/>
            <w:sz w:val="20"/>
          </w:rPr>
          <w:t>4</w:t>
        </w:r>
        <w:r w:rsidRPr="00BC1074">
          <w:rPr>
            <w:rFonts w:ascii="Arial Narrow" w:hAnsi="Arial Narrow"/>
            <w:sz w:val="20"/>
          </w:rPr>
          <w:fldChar w:fldCharType="end"/>
        </w:r>
      </w:p>
    </w:sdtContent>
  </w:sdt>
  <w:p w14:paraId="59253AF0" w14:textId="77777777" w:rsidR="00BC1074" w:rsidRDefault="00BC1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A956E" w14:textId="77777777" w:rsidR="00C36B94" w:rsidRDefault="00C36B94" w:rsidP="00630A4B">
      <w:pPr>
        <w:spacing w:after="0" w:line="240" w:lineRule="auto"/>
      </w:pPr>
      <w:r>
        <w:separator/>
      </w:r>
    </w:p>
  </w:footnote>
  <w:footnote w:type="continuationSeparator" w:id="0">
    <w:p w14:paraId="0A3F76A2" w14:textId="77777777" w:rsidR="00C36B94" w:rsidRDefault="00C36B94" w:rsidP="0063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221"/>
    <w:multiLevelType w:val="hybridMultilevel"/>
    <w:tmpl w:val="7C6A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0510"/>
    <w:multiLevelType w:val="multilevel"/>
    <w:tmpl w:val="C97661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08A1"/>
    <w:multiLevelType w:val="multilevel"/>
    <w:tmpl w:val="1F50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D471D8"/>
    <w:multiLevelType w:val="hybridMultilevel"/>
    <w:tmpl w:val="032633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A80862"/>
    <w:multiLevelType w:val="hybridMultilevel"/>
    <w:tmpl w:val="03E81D08"/>
    <w:lvl w:ilvl="0" w:tplc="A26CA46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921450"/>
    <w:multiLevelType w:val="hybridMultilevel"/>
    <w:tmpl w:val="C25856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53E0"/>
    <w:multiLevelType w:val="multilevel"/>
    <w:tmpl w:val="E384C3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C7F78A6"/>
    <w:multiLevelType w:val="hybridMultilevel"/>
    <w:tmpl w:val="748EE2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5986"/>
    <w:multiLevelType w:val="hybridMultilevel"/>
    <w:tmpl w:val="68EA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0EA8"/>
    <w:multiLevelType w:val="multilevel"/>
    <w:tmpl w:val="EA48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55F5A"/>
    <w:multiLevelType w:val="multilevel"/>
    <w:tmpl w:val="A4B67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22942E34"/>
    <w:multiLevelType w:val="hybridMultilevel"/>
    <w:tmpl w:val="08D4FB6C"/>
    <w:lvl w:ilvl="0" w:tplc="0144D06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106449"/>
    <w:multiLevelType w:val="multilevel"/>
    <w:tmpl w:val="395009C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070" w:hanging="645"/>
      </w:pPr>
    </w:lvl>
    <w:lvl w:ilvl="2">
      <w:start w:val="1"/>
      <w:numFmt w:val="lowerRoman"/>
      <w:lvlText w:val="%3"/>
      <w:lvlJc w:val="right"/>
      <w:pPr>
        <w:ind w:left="2084" w:hanging="180"/>
      </w:pPr>
    </w:lvl>
    <w:lvl w:ilvl="3">
      <w:start w:val="1"/>
      <w:numFmt w:val="decimal"/>
      <w:lvlText w:val="%4"/>
      <w:lvlJc w:val="left"/>
      <w:pPr>
        <w:ind w:left="2804" w:hanging="360"/>
      </w:pPr>
    </w:lvl>
    <w:lvl w:ilvl="4">
      <w:start w:val="1"/>
      <w:numFmt w:val="lowerLetter"/>
      <w:lvlText w:val="%5"/>
      <w:lvlJc w:val="left"/>
      <w:pPr>
        <w:ind w:left="3524" w:hanging="360"/>
      </w:pPr>
    </w:lvl>
    <w:lvl w:ilvl="5">
      <w:start w:val="1"/>
      <w:numFmt w:val="lowerRoman"/>
      <w:lvlText w:val="%6"/>
      <w:lvlJc w:val="right"/>
      <w:pPr>
        <w:ind w:left="4244" w:hanging="180"/>
      </w:pPr>
    </w:lvl>
    <w:lvl w:ilvl="6">
      <w:start w:val="1"/>
      <w:numFmt w:val="decimal"/>
      <w:lvlText w:val="%7"/>
      <w:lvlJc w:val="left"/>
      <w:pPr>
        <w:ind w:left="4964" w:hanging="360"/>
      </w:pPr>
    </w:lvl>
    <w:lvl w:ilvl="7">
      <w:start w:val="1"/>
      <w:numFmt w:val="lowerLetter"/>
      <w:lvlText w:val="%8"/>
      <w:lvlJc w:val="left"/>
      <w:pPr>
        <w:ind w:left="5684" w:hanging="360"/>
      </w:pPr>
    </w:lvl>
    <w:lvl w:ilvl="8">
      <w:start w:val="1"/>
      <w:numFmt w:val="lowerRoman"/>
      <w:lvlText w:val="%9"/>
      <w:lvlJc w:val="right"/>
      <w:pPr>
        <w:ind w:left="6404" w:hanging="180"/>
      </w:pPr>
    </w:lvl>
  </w:abstractNum>
  <w:abstractNum w:abstractNumId="13" w15:restartNumberingAfterBreak="0">
    <w:nsid w:val="32F92A96"/>
    <w:multiLevelType w:val="hybridMultilevel"/>
    <w:tmpl w:val="EC865D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676D63"/>
    <w:multiLevelType w:val="hybridMultilevel"/>
    <w:tmpl w:val="9BA824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59D0198"/>
    <w:multiLevelType w:val="multilevel"/>
    <w:tmpl w:val="C7383F2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CB3AAE"/>
    <w:multiLevelType w:val="hybridMultilevel"/>
    <w:tmpl w:val="3336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D4E8B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B2813"/>
    <w:multiLevelType w:val="hybridMultilevel"/>
    <w:tmpl w:val="FC1C748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A235710"/>
    <w:multiLevelType w:val="multilevel"/>
    <w:tmpl w:val="5B821E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0" w15:restartNumberingAfterBreak="0">
    <w:nsid w:val="4CEF4321"/>
    <w:multiLevelType w:val="hybridMultilevel"/>
    <w:tmpl w:val="4448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8AE77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81BF7"/>
    <w:multiLevelType w:val="hybridMultilevel"/>
    <w:tmpl w:val="B5E245E4"/>
    <w:lvl w:ilvl="0" w:tplc="92F672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13C3C7F"/>
    <w:multiLevelType w:val="hybridMultilevel"/>
    <w:tmpl w:val="353A73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1DC3604"/>
    <w:multiLevelType w:val="hybridMultilevel"/>
    <w:tmpl w:val="114A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546FC"/>
    <w:multiLevelType w:val="hybridMultilevel"/>
    <w:tmpl w:val="C43A9FD0"/>
    <w:lvl w:ilvl="0" w:tplc="A306A29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CE6FEE"/>
    <w:multiLevelType w:val="multilevel"/>
    <w:tmpl w:val="5334676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"/>
      <w:lvlJc w:val="left"/>
      <w:pPr>
        <w:ind w:left="1724" w:hanging="360"/>
      </w:pPr>
    </w:lvl>
    <w:lvl w:ilvl="2">
      <w:start w:val="1"/>
      <w:numFmt w:val="lowerRoman"/>
      <w:lvlText w:val="%3"/>
      <w:lvlJc w:val="right"/>
      <w:pPr>
        <w:ind w:left="2444" w:hanging="180"/>
      </w:pPr>
    </w:lvl>
    <w:lvl w:ilvl="3">
      <w:start w:val="1"/>
      <w:numFmt w:val="decimal"/>
      <w:lvlText w:val="%4"/>
      <w:lvlJc w:val="left"/>
      <w:pPr>
        <w:ind w:left="3164" w:hanging="360"/>
      </w:pPr>
    </w:lvl>
    <w:lvl w:ilvl="4">
      <w:start w:val="1"/>
      <w:numFmt w:val="lowerLetter"/>
      <w:lvlText w:val="%5"/>
      <w:lvlJc w:val="left"/>
      <w:pPr>
        <w:ind w:left="3884" w:hanging="360"/>
      </w:pPr>
    </w:lvl>
    <w:lvl w:ilvl="5">
      <w:start w:val="1"/>
      <w:numFmt w:val="lowerRoman"/>
      <w:lvlText w:val="%6"/>
      <w:lvlJc w:val="right"/>
      <w:pPr>
        <w:ind w:left="4604" w:hanging="180"/>
      </w:pPr>
    </w:lvl>
    <w:lvl w:ilvl="6">
      <w:start w:val="1"/>
      <w:numFmt w:val="decimal"/>
      <w:lvlText w:val="%7"/>
      <w:lvlJc w:val="left"/>
      <w:pPr>
        <w:ind w:left="5324" w:hanging="360"/>
      </w:pPr>
    </w:lvl>
    <w:lvl w:ilvl="7">
      <w:start w:val="1"/>
      <w:numFmt w:val="lowerLetter"/>
      <w:lvlText w:val="%8"/>
      <w:lvlJc w:val="left"/>
      <w:pPr>
        <w:ind w:left="6044" w:hanging="360"/>
      </w:pPr>
    </w:lvl>
    <w:lvl w:ilvl="8">
      <w:start w:val="1"/>
      <w:numFmt w:val="lowerRoman"/>
      <w:lvlText w:val="%9"/>
      <w:lvlJc w:val="right"/>
      <w:pPr>
        <w:ind w:left="6764" w:hanging="180"/>
      </w:pPr>
    </w:lvl>
  </w:abstractNum>
  <w:abstractNum w:abstractNumId="26" w15:restartNumberingAfterBreak="0">
    <w:nsid w:val="5E924328"/>
    <w:multiLevelType w:val="hybridMultilevel"/>
    <w:tmpl w:val="EED279BA"/>
    <w:lvl w:ilvl="0" w:tplc="5D3C54F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64C23A60"/>
    <w:multiLevelType w:val="hybridMultilevel"/>
    <w:tmpl w:val="3E56C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07CC"/>
    <w:multiLevelType w:val="hybridMultilevel"/>
    <w:tmpl w:val="B0E249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CAC297D"/>
    <w:multiLevelType w:val="multilevel"/>
    <w:tmpl w:val="5B82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19"/>
  </w:num>
  <w:num w:numId="5">
    <w:abstractNumId w:val="2"/>
  </w:num>
  <w:num w:numId="6">
    <w:abstractNumId w:val="6"/>
  </w:num>
  <w:num w:numId="7">
    <w:abstractNumId w:val="7"/>
  </w:num>
  <w:num w:numId="8">
    <w:abstractNumId w:val="23"/>
  </w:num>
  <w:num w:numId="9">
    <w:abstractNumId w:val="17"/>
  </w:num>
  <w:num w:numId="10">
    <w:abstractNumId w:val="13"/>
  </w:num>
  <w:num w:numId="11">
    <w:abstractNumId w:val="18"/>
  </w:num>
  <w:num w:numId="12">
    <w:abstractNumId w:val="0"/>
  </w:num>
  <w:num w:numId="13">
    <w:abstractNumId w:val="16"/>
  </w:num>
  <w:num w:numId="14">
    <w:abstractNumId w:val="3"/>
  </w:num>
  <w:num w:numId="15">
    <w:abstractNumId w:val="1"/>
  </w:num>
  <w:num w:numId="16">
    <w:abstractNumId w:val="15"/>
  </w:num>
  <w:num w:numId="17">
    <w:abstractNumId w:val="29"/>
  </w:num>
  <w:num w:numId="18">
    <w:abstractNumId w:val="20"/>
  </w:num>
  <w:num w:numId="19">
    <w:abstractNumId w:val="22"/>
  </w:num>
  <w:num w:numId="20">
    <w:abstractNumId w:val="14"/>
  </w:num>
  <w:num w:numId="21">
    <w:abstractNumId w:val="26"/>
  </w:num>
  <w:num w:numId="22">
    <w:abstractNumId w:val="21"/>
  </w:num>
  <w:num w:numId="23">
    <w:abstractNumId w:val="24"/>
  </w:num>
  <w:num w:numId="24">
    <w:abstractNumId w:val="11"/>
  </w:num>
  <w:num w:numId="25">
    <w:abstractNumId w:val="4"/>
  </w:num>
  <w:num w:numId="26">
    <w:abstractNumId w:val="27"/>
  </w:num>
  <w:num w:numId="27">
    <w:abstractNumId w:val="28"/>
  </w:num>
  <w:num w:numId="28">
    <w:abstractNumId w:val="5"/>
  </w:num>
  <w:num w:numId="29">
    <w:abstractNumId w:val="8"/>
  </w:num>
  <w:num w:numId="3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4B"/>
    <w:rsid w:val="000011C3"/>
    <w:rsid w:val="00006C14"/>
    <w:rsid w:val="00010CB1"/>
    <w:rsid w:val="00010E0B"/>
    <w:rsid w:val="00047BF6"/>
    <w:rsid w:val="00047CA8"/>
    <w:rsid w:val="00071A67"/>
    <w:rsid w:val="000769DA"/>
    <w:rsid w:val="00095EFF"/>
    <w:rsid w:val="000A303E"/>
    <w:rsid w:val="000B3972"/>
    <w:rsid w:val="000C4909"/>
    <w:rsid w:val="000D0E24"/>
    <w:rsid w:val="000D31C2"/>
    <w:rsid w:val="000E0E47"/>
    <w:rsid w:val="000E1859"/>
    <w:rsid w:val="000F4A8C"/>
    <w:rsid w:val="001023F6"/>
    <w:rsid w:val="0011678E"/>
    <w:rsid w:val="001249C6"/>
    <w:rsid w:val="0013647A"/>
    <w:rsid w:val="001447E8"/>
    <w:rsid w:val="001639F0"/>
    <w:rsid w:val="001648B8"/>
    <w:rsid w:val="001865A8"/>
    <w:rsid w:val="00186DE1"/>
    <w:rsid w:val="00191E8C"/>
    <w:rsid w:val="00192B9E"/>
    <w:rsid w:val="001958EF"/>
    <w:rsid w:val="0019637F"/>
    <w:rsid w:val="00196E7F"/>
    <w:rsid w:val="001A00C3"/>
    <w:rsid w:val="001C2555"/>
    <w:rsid w:val="001D01EF"/>
    <w:rsid w:val="001D2D70"/>
    <w:rsid w:val="001E179E"/>
    <w:rsid w:val="001E1901"/>
    <w:rsid w:val="001E1DC8"/>
    <w:rsid w:val="00202EB1"/>
    <w:rsid w:val="00205C69"/>
    <w:rsid w:val="0021007C"/>
    <w:rsid w:val="002212EC"/>
    <w:rsid w:val="002246BE"/>
    <w:rsid w:val="00233D01"/>
    <w:rsid w:val="00245B94"/>
    <w:rsid w:val="0024695C"/>
    <w:rsid w:val="00251D77"/>
    <w:rsid w:val="002559D7"/>
    <w:rsid w:val="00272E47"/>
    <w:rsid w:val="002736E0"/>
    <w:rsid w:val="00274D4F"/>
    <w:rsid w:val="0028115F"/>
    <w:rsid w:val="0028464A"/>
    <w:rsid w:val="0029097F"/>
    <w:rsid w:val="002A449D"/>
    <w:rsid w:val="002B2EF9"/>
    <w:rsid w:val="002C023F"/>
    <w:rsid w:val="002C5062"/>
    <w:rsid w:val="002D7692"/>
    <w:rsid w:val="002F4C12"/>
    <w:rsid w:val="00305FBF"/>
    <w:rsid w:val="00307BE3"/>
    <w:rsid w:val="00367479"/>
    <w:rsid w:val="00374B7B"/>
    <w:rsid w:val="003876F1"/>
    <w:rsid w:val="00387898"/>
    <w:rsid w:val="00397FDC"/>
    <w:rsid w:val="003A2C52"/>
    <w:rsid w:val="003B5B86"/>
    <w:rsid w:val="003D159E"/>
    <w:rsid w:val="003D54BD"/>
    <w:rsid w:val="003E4550"/>
    <w:rsid w:val="003F11D0"/>
    <w:rsid w:val="004011F9"/>
    <w:rsid w:val="004118C2"/>
    <w:rsid w:val="00416D43"/>
    <w:rsid w:val="004239AB"/>
    <w:rsid w:val="00427800"/>
    <w:rsid w:val="00434D90"/>
    <w:rsid w:val="00437DF0"/>
    <w:rsid w:val="00453D8A"/>
    <w:rsid w:val="00457FA5"/>
    <w:rsid w:val="00461881"/>
    <w:rsid w:val="004652BF"/>
    <w:rsid w:val="00470A61"/>
    <w:rsid w:val="00491EB5"/>
    <w:rsid w:val="004929CD"/>
    <w:rsid w:val="004A2232"/>
    <w:rsid w:val="004A5D0F"/>
    <w:rsid w:val="004E66A1"/>
    <w:rsid w:val="004F3CB3"/>
    <w:rsid w:val="00504A6F"/>
    <w:rsid w:val="00506164"/>
    <w:rsid w:val="00513732"/>
    <w:rsid w:val="0053568D"/>
    <w:rsid w:val="005601EE"/>
    <w:rsid w:val="00576C76"/>
    <w:rsid w:val="0059217A"/>
    <w:rsid w:val="005A15C1"/>
    <w:rsid w:val="005A3BFF"/>
    <w:rsid w:val="005B06D8"/>
    <w:rsid w:val="005C233F"/>
    <w:rsid w:val="005C4BF7"/>
    <w:rsid w:val="005C7A58"/>
    <w:rsid w:val="005D1B14"/>
    <w:rsid w:val="005D5461"/>
    <w:rsid w:val="005D6040"/>
    <w:rsid w:val="005F1F19"/>
    <w:rsid w:val="00604C35"/>
    <w:rsid w:val="00613010"/>
    <w:rsid w:val="0062402D"/>
    <w:rsid w:val="00624314"/>
    <w:rsid w:val="00627703"/>
    <w:rsid w:val="00627E4C"/>
    <w:rsid w:val="00630A4B"/>
    <w:rsid w:val="006344D0"/>
    <w:rsid w:val="006373A6"/>
    <w:rsid w:val="006405DB"/>
    <w:rsid w:val="00640C8F"/>
    <w:rsid w:val="0065414E"/>
    <w:rsid w:val="00696B99"/>
    <w:rsid w:val="006B6396"/>
    <w:rsid w:val="006D0D15"/>
    <w:rsid w:val="006D65FF"/>
    <w:rsid w:val="006F1500"/>
    <w:rsid w:val="00703DEA"/>
    <w:rsid w:val="0071139B"/>
    <w:rsid w:val="00713600"/>
    <w:rsid w:val="00724AF2"/>
    <w:rsid w:val="00730F84"/>
    <w:rsid w:val="00743DEF"/>
    <w:rsid w:val="00761923"/>
    <w:rsid w:val="00763B79"/>
    <w:rsid w:val="007654CB"/>
    <w:rsid w:val="00772172"/>
    <w:rsid w:val="0077265C"/>
    <w:rsid w:val="00773394"/>
    <w:rsid w:val="00776151"/>
    <w:rsid w:val="007831E4"/>
    <w:rsid w:val="007B6248"/>
    <w:rsid w:val="007C73DD"/>
    <w:rsid w:val="007D0938"/>
    <w:rsid w:val="007D3055"/>
    <w:rsid w:val="007D3ED1"/>
    <w:rsid w:val="007D5663"/>
    <w:rsid w:val="007F5144"/>
    <w:rsid w:val="008078AE"/>
    <w:rsid w:val="0082639A"/>
    <w:rsid w:val="00827C7F"/>
    <w:rsid w:val="00830F9F"/>
    <w:rsid w:val="00831C60"/>
    <w:rsid w:val="00837E33"/>
    <w:rsid w:val="00853FEC"/>
    <w:rsid w:val="00890B37"/>
    <w:rsid w:val="008A3ED3"/>
    <w:rsid w:val="008B41F3"/>
    <w:rsid w:val="008C5720"/>
    <w:rsid w:val="008D3670"/>
    <w:rsid w:val="008F2744"/>
    <w:rsid w:val="008F6AA8"/>
    <w:rsid w:val="00912DA9"/>
    <w:rsid w:val="00912E89"/>
    <w:rsid w:val="00915EBD"/>
    <w:rsid w:val="00923DED"/>
    <w:rsid w:val="009243A1"/>
    <w:rsid w:val="0094356A"/>
    <w:rsid w:val="00943A82"/>
    <w:rsid w:val="00970636"/>
    <w:rsid w:val="009757D7"/>
    <w:rsid w:val="009767C5"/>
    <w:rsid w:val="00985B2E"/>
    <w:rsid w:val="009C0757"/>
    <w:rsid w:val="009C0963"/>
    <w:rsid w:val="009C52B2"/>
    <w:rsid w:val="009D0630"/>
    <w:rsid w:val="009D680E"/>
    <w:rsid w:val="009E2304"/>
    <w:rsid w:val="009F43B7"/>
    <w:rsid w:val="00A02510"/>
    <w:rsid w:val="00A13291"/>
    <w:rsid w:val="00A149F8"/>
    <w:rsid w:val="00A1504B"/>
    <w:rsid w:val="00A24ABB"/>
    <w:rsid w:val="00A352BB"/>
    <w:rsid w:val="00A353FD"/>
    <w:rsid w:val="00A37DD5"/>
    <w:rsid w:val="00A5706A"/>
    <w:rsid w:val="00A629DA"/>
    <w:rsid w:val="00A64D59"/>
    <w:rsid w:val="00A72547"/>
    <w:rsid w:val="00A84070"/>
    <w:rsid w:val="00A85182"/>
    <w:rsid w:val="00A85D1E"/>
    <w:rsid w:val="00A959FD"/>
    <w:rsid w:val="00AA3CB7"/>
    <w:rsid w:val="00AC3059"/>
    <w:rsid w:val="00AC7570"/>
    <w:rsid w:val="00AF158E"/>
    <w:rsid w:val="00B01A85"/>
    <w:rsid w:val="00B02C69"/>
    <w:rsid w:val="00B05033"/>
    <w:rsid w:val="00B0780C"/>
    <w:rsid w:val="00B10185"/>
    <w:rsid w:val="00B115B4"/>
    <w:rsid w:val="00B12F9F"/>
    <w:rsid w:val="00B260C9"/>
    <w:rsid w:val="00B31D39"/>
    <w:rsid w:val="00B3353D"/>
    <w:rsid w:val="00B35A35"/>
    <w:rsid w:val="00B51795"/>
    <w:rsid w:val="00B51838"/>
    <w:rsid w:val="00B539F6"/>
    <w:rsid w:val="00B57635"/>
    <w:rsid w:val="00B8407B"/>
    <w:rsid w:val="00BB02CE"/>
    <w:rsid w:val="00BB3366"/>
    <w:rsid w:val="00BB5319"/>
    <w:rsid w:val="00BC1074"/>
    <w:rsid w:val="00BE1997"/>
    <w:rsid w:val="00BE4C2F"/>
    <w:rsid w:val="00C11FF1"/>
    <w:rsid w:val="00C12D20"/>
    <w:rsid w:val="00C151B8"/>
    <w:rsid w:val="00C219BF"/>
    <w:rsid w:val="00C23EB2"/>
    <w:rsid w:val="00C36561"/>
    <w:rsid w:val="00C36B94"/>
    <w:rsid w:val="00C421C9"/>
    <w:rsid w:val="00C4372E"/>
    <w:rsid w:val="00C66131"/>
    <w:rsid w:val="00C93F85"/>
    <w:rsid w:val="00C97FBA"/>
    <w:rsid w:val="00CA52EE"/>
    <w:rsid w:val="00CA793C"/>
    <w:rsid w:val="00CB1CB5"/>
    <w:rsid w:val="00CB6034"/>
    <w:rsid w:val="00CC0A47"/>
    <w:rsid w:val="00CC4813"/>
    <w:rsid w:val="00CC5083"/>
    <w:rsid w:val="00CD3227"/>
    <w:rsid w:val="00CE5262"/>
    <w:rsid w:val="00D06515"/>
    <w:rsid w:val="00D134FA"/>
    <w:rsid w:val="00D17E7E"/>
    <w:rsid w:val="00D22E5C"/>
    <w:rsid w:val="00D27C21"/>
    <w:rsid w:val="00D41A13"/>
    <w:rsid w:val="00D66424"/>
    <w:rsid w:val="00D66BA9"/>
    <w:rsid w:val="00D67017"/>
    <w:rsid w:val="00D71566"/>
    <w:rsid w:val="00D90A84"/>
    <w:rsid w:val="00D919F7"/>
    <w:rsid w:val="00D93CB0"/>
    <w:rsid w:val="00D9422A"/>
    <w:rsid w:val="00D955AD"/>
    <w:rsid w:val="00DC0620"/>
    <w:rsid w:val="00DC7D9A"/>
    <w:rsid w:val="00DD1BDF"/>
    <w:rsid w:val="00DD2A89"/>
    <w:rsid w:val="00DD3F22"/>
    <w:rsid w:val="00DD723C"/>
    <w:rsid w:val="00DE185E"/>
    <w:rsid w:val="00DF32E1"/>
    <w:rsid w:val="00DF52C3"/>
    <w:rsid w:val="00E0771F"/>
    <w:rsid w:val="00E17430"/>
    <w:rsid w:val="00E2208B"/>
    <w:rsid w:val="00E35522"/>
    <w:rsid w:val="00E83B3E"/>
    <w:rsid w:val="00E91735"/>
    <w:rsid w:val="00E97448"/>
    <w:rsid w:val="00E975F8"/>
    <w:rsid w:val="00EA26DF"/>
    <w:rsid w:val="00EA37EB"/>
    <w:rsid w:val="00EB2753"/>
    <w:rsid w:val="00EB47A0"/>
    <w:rsid w:val="00EC4E3B"/>
    <w:rsid w:val="00ED4B6B"/>
    <w:rsid w:val="00ED72E7"/>
    <w:rsid w:val="00EE5155"/>
    <w:rsid w:val="00EF1AEA"/>
    <w:rsid w:val="00EF5C84"/>
    <w:rsid w:val="00F04072"/>
    <w:rsid w:val="00F123CC"/>
    <w:rsid w:val="00F17DC8"/>
    <w:rsid w:val="00F2483D"/>
    <w:rsid w:val="00F30C79"/>
    <w:rsid w:val="00F3525C"/>
    <w:rsid w:val="00F378B9"/>
    <w:rsid w:val="00F37DAC"/>
    <w:rsid w:val="00F411EB"/>
    <w:rsid w:val="00F46AD9"/>
    <w:rsid w:val="00F523C4"/>
    <w:rsid w:val="00F54906"/>
    <w:rsid w:val="00F63A08"/>
    <w:rsid w:val="00F76EFA"/>
    <w:rsid w:val="00F90E2B"/>
    <w:rsid w:val="00F928DD"/>
    <w:rsid w:val="00F971B4"/>
    <w:rsid w:val="00FA0ABD"/>
    <w:rsid w:val="00FA49FE"/>
    <w:rsid w:val="00FC2C55"/>
    <w:rsid w:val="00FC63BE"/>
    <w:rsid w:val="00FD43EF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26458D"/>
  <w15:docId w15:val="{54B2682B-79B6-41F5-95B6-A69F1BC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FEC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C12943"/>
    <w:rPr>
      <w:rFonts w:ascii="Calibri" w:hAnsi="Calibri" w:cs="Calibri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85C79"/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85C79"/>
    <w:rPr>
      <w:rFonts w:eastAsia="Times New Roman" w:cs="Calibri"/>
      <w:lang w:eastAsia="ar-SA"/>
    </w:rPr>
  </w:style>
  <w:style w:type="character" w:customStyle="1" w:styleId="ListLabel1">
    <w:name w:val="ListLabel 1"/>
    <w:rsid w:val="00630A4B"/>
    <w:rPr>
      <w:rFonts w:eastAsia="Times New Roman"/>
    </w:rPr>
  </w:style>
  <w:style w:type="paragraph" w:styleId="Nagwek">
    <w:name w:val="header"/>
    <w:basedOn w:val="Normalny"/>
    <w:next w:val="Tretekstu"/>
    <w:link w:val="NagwekZnak"/>
    <w:uiPriority w:val="99"/>
    <w:rsid w:val="00630A4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C12943"/>
    <w:pPr>
      <w:spacing w:after="120" w:line="288" w:lineRule="auto"/>
    </w:pPr>
  </w:style>
  <w:style w:type="paragraph" w:styleId="Lista">
    <w:name w:val="List"/>
    <w:basedOn w:val="Tretekstu"/>
    <w:rsid w:val="00630A4B"/>
    <w:rPr>
      <w:rFonts w:cs="Arial Unicode MS"/>
    </w:rPr>
  </w:style>
  <w:style w:type="paragraph" w:styleId="Podpis">
    <w:name w:val="Signature"/>
    <w:basedOn w:val="Normalny"/>
    <w:rsid w:val="00630A4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30A4B"/>
    <w:pPr>
      <w:suppressLineNumbers/>
    </w:pPr>
    <w:rPr>
      <w:rFonts w:cs="Arial Unicode MS"/>
    </w:rPr>
  </w:style>
  <w:style w:type="paragraph" w:styleId="Akapitzlist">
    <w:name w:val="List Paragraph"/>
    <w:basedOn w:val="Normalny"/>
    <w:link w:val="AkapitzlistZnak"/>
    <w:uiPriority w:val="34"/>
    <w:qFormat/>
    <w:rsid w:val="00C12943"/>
    <w:pPr>
      <w:ind w:left="720"/>
    </w:pPr>
  </w:style>
  <w:style w:type="paragraph" w:customStyle="1" w:styleId="NoSpacing1">
    <w:name w:val="No Spacing1"/>
    <w:uiPriority w:val="99"/>
    <w:rsid w:val="00C12943"/>
    <w:pPr>
      <w:suppressAutoHyphens/>
    </w:pPr>
    <w:rPr>
      <w:rFonts w:cs="Calibri"/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C1294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C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285C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85C79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A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A4B"/>
    <w:rPr>
      <w:rFonts w:eastAsia="Times New Roman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A4B"/>
    <w:rPr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DF32E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32E1"/>
    <w:pPr>
      <w:shd w:val="clear" w:color="auto" w:fill="FFFFFF"/>
      <w:suppressAutoHyphens w:val="0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  <w:lang w:eastAsia="pl-PL"/>
    </w:rPr>
  </w:style>
  <w:style w:type="character" w:customStyle="1" w:styleId="AkapitzlistZnak">
    <w:name w:val="Akapit z listą Znak"/>
    <w:link w:val="Akapitzlist"/>
    <w:uiPriority w:val="34"/>
    <w:rsid w:val="00DF32E1"/>
    <w:rPr>
      <w:rFonts w:eastAsia="Times New Roman" w:cs="Calibri"/>
      <w:lang w:eastAsia="ar-SA"/>
    </w:rPr>
  </w:style>
  <w:style w:type="character" w:customStyle="1" w:styleId="Teksttreci">
    <w:name w:val="Tekst treści_"/>
    <w:basedOn w:val="Domylnaczcionkaakapitu"/>
    <w:link w:val="Teksttreci0"/>
    <w:rsid w:val="000E185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0E1859"/>
    <w:pPr>
      <w:widowControl w:val="0"/>
      <w:suppressAutoHyphens w:val="0"/>
      <w:spacing w:after="0" w:line="360" w:lineRule="auto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7B624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059"/>
    <w:rPr>
      <w:rFonts w:eastAsia="Times New Roman" w:cs="Calibri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F411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xtmiddblack1">
    <w:name w:val="textmiddblack1"/>
    <w:basedOn w:val="Domylnaczcionkaakapitu"/>
    <w:rsid w:val="00F411EB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AEB25-6824-4E25-86AF-A640C538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</vt:lpstr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</dc:title>
  <dc:creator>Weronika Galazka</dc:creator>
  <cp:lastModifiedBy>Paszkiewicz Beata</cp:lastModifiedBy>
  <cp:revision>20</cp:revision>
  <cp:lastPrinted>2021-12-03T18:32:00Z</cp:lastPrinted>
  <dcterms:created xsi:type="dcterms:W3CDTF">2021-12-01T17:54:00Z</dcterms:created>
  <dcterms:modified xsi:type="dcterms:W3CDTF">2021-12-03T18:40:00Z</dcterms:modified>
  <dc:language>pl-PL</dc:language>
</cp:coreProperties>
</file>